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1CF7" w14:textId="77777777" w:rsidR="00162639" w:rsidRDefault="00162639" w:rsidP="00337EF2">
      <w:pPr>
        <w:spacing w:line="200" w:lineRule="atLeast"/>
        <w:ind w:left="5856"/>
        <w:jc w:val="both"/>
      </w:pPr>
      <w:bookmarkStart w:id="0" w:name="_Hlk87530388"/>
    </w:p>
    <w:p w14:paraId="54870A47" w14:textId="77777777" w:rsidR="00162639" w:rsidRDefault="00162639" w:rsidP="00337EF2">
      <w:pPr>
        <w:spacing w:line="200" w:lineRule="atLeast"/>
        <w:ind w:left="5856"/>
        <w:jc w:val="both"/>
      </w:pPr>
    </w:p>
    <w:p w14:paraId="7595FC2B" w14:textId="77777777" w:rsidR="00162639" w:rsidRDefault="00162639" w:rsidP="00337EF2">
      <w:pPr>
        <w:spacing w:line="200" w:lineRule="atLeast"/>
        <w:ind w:left="5856"/>
        <w:jc w:val="both"/>
      </w:pPr>
    </w:p>
    <w:p w14:paraId="6316D8C0" w14:textId="77777777" w:rsidR="00162639" w:rsidRDefault="00162639" w:rsidP="00337EF2">
      <w:pPr>
        <w:spacing w:line="200" w:lineRule="atLeast"/>
        <w:ind w:left="5856"/>
        <w:jc w:val="both"/>
      </w:pPr>
    </w:p>
    <w:p w14:paraId="02C1B348" w14:textId="15F7EB9E" w:rsidR="00CA091E" w:rsidRDefault="00F14554" w:rsidP="00337EF2">
      <w:pPr>
        <w:spacing w:line="200" w:lineRule="atLeast"/>
        <w:ind w:left="5856"/>
        <w:jc w:val="both"/>
      </w:pPr>
      <w:r>
        <w:rPr>
          <w:rFonts w:ascii="Arial" w:eastAsia="Arial" w:hAnsi="Arial" w:cs="Arial"/>
          <w:noProof/>
          <w:sz w:val="20"/>
          <w:szCs w:val="20"/>
          <w:lang w:val="en-GB" w:eastAsia="en-GB"/>
        </w:rPr>
        <w:drawing>
          <wp:anchor distT="0" distB="0" distL="114300" distR="114300" simplePos="0" relativeHeight="503276064" behindDoc="1" locked="0" layoutInCell="1" allowOverlap="1" wp14:anchorId="3764A65B" wp14:editId="5249B571">
            <wp:simplePos x="0" y="0"/>
            <wp:positionH relativeFrom="column">
              <wp:posOffset>4063006</wp:posOffset>
            </wp:positionH>
            <wp:positionV relativeFrom="paragraph">
              <wp:posOffset>-572494</wp:posOffset>
            </wp:positionV>
            <wp:extent cx="2151762" cy="923544"/>
            <wp:effectExtent l="0" t="0" r="127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1762" cy="923544"/>
                    </a:xfrm>
                    <a:prstGeom prst="rect">
                      <a:avLst/>
                    </a:prstGeom>
                  </pic:spPr>
                </pic:pic>
              </a:graphicData>
            </a:graphic>
          </wp:anchor>
        </w:drawing>
      </w:r>
      <w:bookmarkStart w:id="1" w:name="_bookmark16"/>
      <w:bookmarkEnd w:id="1"/>
    </w:p>
    <w:p w14:paraId="17D0566F" w14:textId="373077AB" w:rsidR="00951A93" w:rsidRDefault="00951A93">
      <w:pPr>
        <w:jc w:val="center"/>
        <w:rPr>
          <w:rFonts w:ascii="Arial"/>
          <w:b/>
          <w:sz w:val="36"/>
        </w:rPr>
      </w:pPr>
    </w:p>
    <w:p w14:paraId="286D3D84" w14:textId="77777777" w:rsidR="00337EF2" w:rsidRDefault="00337EF2">
      <w:pPr>
        <w:jc w:val="center"/>
        <w:rPr>
          <w:rFonts w:ascii="Arial"/>
          <w:bCs/>
          <w:i/>
          <w:iCs/>
          <w:color w:val="00B050"/>
          <w:sz w:val="36"/>
        </w:rPr>
      </w:pPr>
    </w:p>
    <w:p w14:paraId="0B1BDA7B" w14:textId="77777777" w:rsidR="0046605F" w:rsidRDefault="0046605F">
      <w:pPr>
        <w:jc w:val="center"/>
        <w:rPr>
          <w:rFonts w:ascii="Arial"/>
          <w:b/>
          <w:sz w:val="36"/>
        </w:rPr>
      </w:pPr>
    </w:p>
    <w:p w14:paraId="47DF9771" w14:textId="77777777" w:rsidR="0046605F" w:rsidRDefault="0046605F">
      <w:pPr>
        <w:jc w:val="center"/>
        <w:rPr>
          <w:rFonts w:ascii="Arial"/>
          <w:b/>
          <w:sz w:val="36"/>
        </w:rPr>
      </w:pPr>
    </w:p>
    <w:p w14:paraId="41C1EAE1" w14:textId="40FBD2BC" w:rsidR="00CA091E" w:rsidRDefault="00F14554">
      <w:pPr>
        <w:jc w:val="center"/>
        <w:rPr>
          <w:rFonts w:ascii="Arial"/>
          <w:b/>
          <w:spacing w:val="-1"/>
          <w:sz w:val="36"/>
        </w:rPr>
      </w:pPr>
      <w:r>
        <w:rPr>
          <w:rFonts w:ascii="Arial"/>
          <w:b/>
          <w:sz w:val="36"/>
        </w:rPr>
        <w:t>Title of</w:t>
      </w:r>
      <w:r>
        <w:rPr>
          <w:rFonts w:ascii="Arial"/>
          <w:b/>
          <w:spacing w:val="-3"/>
          <w:sz w:val="36"/>
        </w:rPr>
        <w:t xml:space="preserve"> </w:t>
      </w:r>
      <w:r>
        <w:rPr>
          <w:rFonts w:ascii="Arial"/>
          <w:b/>
          <w:spacing w:val="-1"/>
          <w:sz w:val="36"/>
        </w:rPr>
        <w:t>Document</w:t>
      </w:r>
    </w:p>
    <w:p w14:paraId="475C8797" w14:textId="77777777" w:rsidR="00CA091E" w:rsidRDefault="00CA091E">
      <w:pPr>
        <w:rPr>
          <w:rFonts w:ascii="Arial" w:eastAsia="Arial" w:hAnsi="Arial" w:cs="Arial"/>
          <w:b/>
          <w:bCs/>
          <w:sz w:val="20"/>
          <w:szCs w:val="20"/>
        </w:rPr>
      </w:pPr>
    </w:p>
    <w:p w14:paraId="05D95C91" w14:textId="77777777" w:rsidR="0046605F" w:rsidRDefault="0046605F" w:rsidP="00AB242C">
      <w:pPr>
        <w:rPr>
          <w:rFonts w:ascii="Arial" w:eastAsia="Arial" w:hAnsi="Arial" w:cs="Arial"/>
          <w:b/>
          <w:bCs/>
          <w:sz w:val="20"/>
          <w:szCs w:val="20"/>
        </w:rPr>
      </w:pPr>
    </w:p>
    <w:p w14:paraId="0C45A641" w14:textId="77777777" w:rsidR="00AB242C" w:rsidRDefault="00AB242C" w:rsidP="00AB242C">
      <w:pPr>
        <w:rPr>
          <w:rFonts w:ascii="Arial" w:eastAsia="Arial" w:hAnsi="Arial" w:cs="Arial"/>
          <w:b/>
          <w:bCs/>
          <w:sz w:val="20"/>
          <w:szCs w:val="20"/>
        </w:rPr>
      </w:pPr>
    </w:p>
    <w:p w14:paraId="0AB198FD" w14:textId="77777777" w:rsidR="00CA091E" w:rsidRDefault="00CA091E">
      <w:pPr>
        <w:rPr>
          <w:rFonts w:ascii="Arial" w:eastAsia="Arial" w:hAnsi="Arial" w:cs="Arial"/>
          <w:b/>
          <w:bCs/>
          <w:sz w:val="20"/>
          <w:szCs w:val="20"/>
        </w:rPr>
      </w:pPr>
    </w:p>
    <w:p w14:paraId="5A46E0D9" w14:textId="7F0C34DE" w:rsidR="00CA091E" w:rsidRDefault="00CA091E">
      <w:pPr>
        <w:spacing w:before="5"/>
        <w:rPr>
          <w:rFonts w:ascii="Arial" w:eastAsia="Arial" w:hAnsi="Arial" w:cs="Arial"/>
          <w:b/>
          <w:bCs/>
          <w:sz w:val="14"/>
          <w:szCs w:val="14"/>
        </w:rPr>
      </w:pPr>
    </w:p>
    <w:tbl>
      <w:tblPr>
        <w:tblW w:w="9245" w:type="dxa"/>
        <w:tblInd w:w="106" w:type="dxa"/>
        <w:tblLayout w:type="fixed"/>
        <w:tblCellMar>
          <w:left w:w="0" w:type="dxa"/>
          <w:right w:w="0" w:type="dxa"/>
        </w:tblCellMar>
        <w:tblLook w:val="01E0" w:firstRow="1" w:lastRow="1" w:firstColumn="1" w:lastColumn="1" w:noHBand="0" w:noVBand="0"/>
      </w:tblPr>
      <w:tblGrid>
        <w:gridCol w:w="3726"/>
        <w:gridCol w:w="5519"/>
      </w:tblGrid>
      <w:tr w:rsidR="00183227" w14:paraId="54D31B3F" w14:textId="77777777" w:rsidTr="001C5EFC">
        <w:tc>
          <w:tcPr>
            <w:tcW w:w="3726" w:type="dxa"/>
            <w:tcBorders>
              <w:top w:val="single" w:sz="5" w:space="0" w:color="000000"/>
              <w:left w:val="single" w:sz="5" w:space="0" w:color="000000"/>
              <w:bottom w:val="single" w:sz="7" w:space="0" w:color="000000"/>
              <w:right w:val="single" w:sz="7" w:space="0" w:color="000000"/>
            </w:tcBorders>
            <w:shd w:val="clear" w:color="auto" w:fill="C5D9F0"/>
          </w:tcPr>
          <w:p w14:paraId="597C8172" w14:textId="70AD0FE8" w:rsidR="00183227" w:rsidRDefault="00183227" w:rsidP="00A92C7A">
            <w:pPr>
              <w:pStyle w:val="TableParagraph"/>
              <w:spacing w:before="36"/>
              <w:ind w:left="102"/>
              <w:rPr>
                <w:rFonts w:ascii="Arial"/>
                <w:spacing w:val="-1"/>
                <w:sz w:val="18"/>
              </w:rPr>
            </w:pPr>
            <w:r>
              <w:rPr>
                <w:rFonts w:ascii="Arial"/>
                <w:spacing w:val="-1"/>
                <w:sz w:val="18"/>
              </w:rPr>
              <w:t>Document Type:</w:t>
            </w:r>
          </w:p>
        </w:tc>
        <w:tc>
          <w:tcPr>
            <w:tcW w:w="5519" w:type="dxa"/>
            <w:tcBorders>
              <w:top w:val="single" w:sz="5" w:space="0" w:color="000000"/>
              <w:left w:val="single" w:sz="7" w:space="0" w:color="000000"/>
              <w:bottom w:val="single" w:sz="7" w:space="0" w:color="000000"/>
              <w:right w:val="single" w:sz="5" w:space="0" w:color="000000"/>
            </w:tcBorders>
          </w:tcPr>
          <w:p w14:paraId="187ED58C" w14:textId="007CB12F" w:rsidR="00183227" w:rsidRPr="00655808" w:rsidRDefault="00183227" w:rsidP="00A92C7A">
            <w:pPr>
              <w:pStyle w:val="TableParagraph"/>
              <w:spacing w:before="36"/>
              <w:ind w:left="99"/>
              <w:rPr>
                <w:rFonts w:ascii="Arial" w:eastAsia="Arial" w:hAnsi="Arial" w:cs="Arial"/>
                <w:sz w:val="18"/>
                <w:szCs w:val="18"/>
              </w:rPr>
            </w:pPr>
            <w:r>
              <w:rPr>
                <w:rFonts w:ascii="Arial" w:eastAsia="Arial" w:hAnsi="Arial" w:cs="Arial"/>
                <w:sz w:val="18"/>
                <w:szCs w:val="18"/>
              </w:rPr>
              <w:t>Policy</w:t>
            </w:r>
          </w:p>
        </w:tc>
      </w:tr>
      <w:tr w:rsidR="00183227" w14:paraId="2F2C4EEC" w14:textId="77777777" w:rsidTr="001C5EFC">
        <w:tc>
          <w:tcPr>
            <w:tcW w:w="3726" w:type="dxa"/>
            <w:tcBorders>
              <w:top w:val="single" w:sz="5" w:space="0" w:color="000000"/>
              <w:left w:val="single" w:sz="5" w:space="0" w:color="000000"/>
              <w:bottom w:val="single" w:sz="7" w:space="0" w:color="000000"/>
              <w:right w:val="single" w:sz="7" w:space="0" w:color="000000"/>
            </w:tcBorders>
            <w:shd w:val="clear" w:color="auto" w:fill="C5D9F0"/>
          </w:tcPr>
          <w:p w14:paraId="30F939C3" w14:textId="3F59A64A" w:rsidR="00183227" w:rsidRDefault="00183227" w:rsidP="00A92C7A">
            <w:pPr>
              <w:pStyle w:val="TableParagraph"/>
              <w:spacing w:before="36"/>
              <w:ind w:left="102"/>
              <w:rPr>
                <w:rFonts w:ascii="Arial"/>
                <w:spacing w:val="-1"/>
                <w:sz w:val="18"/>
              </w:rPr>
            </w:pPr>
            <w:r>
              <w:rPr>
                <w:rFonts w:ascii="Arial"/>
                <w:spacing w:val="-1"/>
                <w:sz w:val="18"/>
              </w:rPr>
              <w:t>Document Reference:</w:t>
            </w:r>
          </w:p>
        </w:tc>
        <w:tc>
          <w:tcPr>
            <w:tcW w:w="5519" w:type="dxa"/>
            <w:tcBorders>
              <w:top w:val="single" w:sz="5" w:space="0" w:color="000000"/>
              <w:left w:val="single" w:sz="7" w:space="0" w:color="000000"/>
              <w:bottom w:val="single" w:sz="7" w:space="0" w:color="000000"/>
              <w:right w:val="single" w:sz="5" w:space="0" w:color="000000"/>
            </w:tcBorders>
          </w:tcPr>
          <w:p w14:paraId="6429B5B2" w14:textId="7696B48E" w:rsidR="00183227" w:rsidRPr="00655808" w:rsidRDefault="00337EF2" w:rsidP="00A92C7A">
            <w:pPr>
              <w:pStyle w:val="TableParagraph"/>
              <w:spacing w:before="36"/>
              <w:ind w:left="99"/>
              <w:rPr>
                <w:rFonts w:ascii="Arial" w:eastAsia="Arial" w:hAnsi="Arial" w:cs="Arial"/>
                <w:sz w:val="18"/>
                <w:szCs w:val="18"/>
              </w:rPr>
            </w:pPr>
            <w:r w:rsidRPr="00337EF2">
              <w:rPr>
                <w:rFonts w:ascii="Arial" w:eastAsia="Arial" w:hAnsi="Arial" w:cs="Arial"/>
                <w:i/>
                <w:iCs/>
                <w:color w:val="00B050"/>
                <w:sz w:val="18"/>
                <w:szCs w:val="18"/>
              </w:rPr>
              <w:t>To be applied by the policy management team</w:t>
            </w:r>
          </w:p>
        </w:tc>
      </w:tr>
      <w:tr w:rsidR="00AB242C" w14:paraId="31A8D0E9" w14:textId="77777777" w:rsidTr="001C5EFC">
        <w:tc>
          <w:tcPr>
            <w:tcW w:w="3726" w:type="dxa"/>
            <w:tcBorders>
              <w:top w:val="single" w:sz="5" w:space="0" w:color="000000"/>
              <w:left w:val="single" w:sz="5" w:space="0" w:color="000000"/>
              <w:bottom w:val="single" w:sz="7" w:space="0" w:color="000000"/>
              <w:right w:val="single" w:sz="7" w:space="0" w:color="000000"/>
            </w:tcBorders>
            <w:shd w:val="clear" w:color="auto" w:fill="C5D9F0"/>
          </w:tcPr>
          <w:p w14:paraId="4F03FF05" w14:textId="77777777" w:rsidR="00AB242C" w:rsidRDefault="00AB242C" w:rsidP="00A92C7A">
            <w:pPr>
              <w:pStyle w:val="TableParagraph"/>
              <w:spacing w:before="36"/>
              <w:ind w:left="102"/>
              <w:rPr>
                <w:rFonts w:ascii="Arial" w:eastAsia="Arial" w:hAnsi="Arial" w:cs="Arial"/>
                <w:sz w:val="18"/>
                <w:szCs w:val="18"/>
              </w:rPr>
            </w:pPr>
            <w:r>
              <w:rPr>
                <w:rFonts w:ascii="Arial"/>
                <w:spacing w:val="-1"/>
                <w:sz w:val="18"/>
              </w:rPr>
              <w:t>Version</w:t>
            </w:r>
            <w:r>
              <w:rPr>
                <w:rFonts w:ascii="Arial"/>
                <w:sz w:val="18"/>
              </w:rPr>
              <w:t xml:space="preserve"> </w:t>
            </w:r>
            <w:r>
              <w:rPr>
                <w:rFonts w:ascii="Arial"/>
                <w:spacing w:val="-1"/>
                <w:sz w:val="18"/>
              </w:rPr>
              <w:t>Number:</w:t>
            </w:r>
          </w:p>
        </w:tc>
        <w:tc>
          <w:tcPr>
            <w:tcW w:w="5519" w:type="dxa"/>
            <w:tcBorders>
              <w:top w:val="single" w:sz="5" w:space="0" w:color="000000"/>
              <w:left w:val="single" w:sz="7" w:space="0" w:color="000000"/>
              <w:bottom w:val="single" w:sz="7" w:space="0" w:color="000000"/>
              <w:right w:val="single" w:sz="5" w:space="0" w:color="000000"/>
            </w:tcBorders>
          </w:tcPr>
          <w:p w14:paraId="675B390F" w14:textId="25E56059" w:rsidR="00AB242C" w:rsidRPr="00337EF2" w:rsidRDefault="00337EF2" w:rsidP="00A92C7A">
            <w:pPr>
              <w:pStyle w:val="TableParagraph"/>
              <w:spacing w:before="36"/>
              <w:ind w:left="99"/>
              <w:rPr>
                <w:rFonts w:ascii="Arial" w:eastAsia="Arial" w:hAnsi="Arial" w:cs="Arial"/>
                <w:i/>
                <w:iCs/>
                <w:sz w:val="18"/>
                <w:szCs w:val="18"/>
              </w:rPr>
            </w:pPr>
            <w:r w:rsidRPr="00337EF2">
              <w:rPr>
                <w:rFonts w:ascii="Arial" w:eastAsia="Arial" w:hAnsi="Arial" w:cs="Arial"/>
                <w:i/>
                <w:iCs/>
                <w:color w:val="00B050"/>
                <w:sz w:val="18"/>
                <w:szCs w:val="18"/>
              </w:rPr>
              <w:t>To be applied by the policy management team</w:t>
            </w:r>
          </w:p>
        </w:tc>
      </w:tr>
      <w:tr w:rsidR="00AB242C" w14:paraId="22100A25" w14:textId="77777777" w:rsidTr="001C5EFC">
        <w:tc>
          <w:tcPr>
            <w:tcW w:w="3726" w:type="dxa"/>
            <w:tcBorders>
              <w:top w:val="single" w:sz="7" w:space="0" w:color="000000"/>
              <w:left w:val="single" w:sz="5" w:space="0" w:color="000000"/>
              <w:bottom w:val="single" w:sz="7" w:space="0" w:color="000000"/>
              <w:right w:val="single" w:sz="7" w:space="0" w:color="000000"/>
            </w:tcBorders>
            <w:shd w:val="clear" w:color="auto" w:fill="C5D9F0"/>
          </w:tcPr>
          <w:p w14:paraId="34635A07" w14:textId="77777777" w:rsidR="00AB242C" w:rsidRDefault="00AB242C" w:rsidP="00A92C7A">
            <w:pPr>
              <w:pStyle w:val="TableParagraph"/>
              <w:spacing w:before="39"/>
              <w:ind w:left="102"/>
              <w:rPr>
                <w:rFonts w:ascii="Arial" w:eastAsia="Arial" w:hAnsi="Arial" w:cs="Arial"/>
                <w:sz w:val="18"/>
                <w:szCs w:val="18"/>
              </w:rPr>
            </w:pPr>
            <w:r>
              <w:rPr>
                <w:rFonts w:ascii="Arial"/>
                <w:sz w:val="18"/>
              </w:rPr>
              <w:t xml:space="preserve">Author </w:t>
            </w:r>
            <w:r>
              <w:rPr>
                <w:rFonts w:ascii="Arial"/>
                <w:spacing w:val="-1"/>
                <w:sz w:val="18"/>
              </w:rPr>
              <w:t>(name</w:t>
            </w:r>
            <w:r>
              <w:rPr>
                <w:rFonts w:ascii="Arial"/>
                <w:sz w:val="18"/>
              </w:rPr>
              <w:t xml:space="preserve"> &amp; </w:t>
            </w:r>
            <w:r>
              <w:rPr>
                <w:rFonts w:ascii="Arial"/>
                <w:spacing w:val="-1"/>
                <w:sz w:val="18"/>
              </w:rPr>
              <w:t>job</w:t>
            </w:r>
            <w:r>
              <w:rPr>
                <w:rFonts w:ascii="Arial"/>
                <w:sz w:val="18"/>
              </w:rPr>
              <w:t xml:space="preserve"> </w:t>
            </w:r>
            <w:r>
              <w:rPr>
                <w:rFonts w:ascii="Arial"/>
                <w:spacing w:val="-1"/>
                <w:sz w:val="18"/>
              </w:rPr>
              <w:t>title)</w:t>
            </w:r>
          </w:p>
        </w:tc>
        <w:tc>
          <w:tcPr>
            <w:tcW w:w="5519" w:type="dxa"/>
            <w:tcBorders>
              <w:top w:val="single" w:sz="7" w:space="0" w:color="000000"/>
              <w:left w:val="single" w:sz="7" w:space="0" w:color="000000"/>
              <w:bottom w:val="single" w:sz="7" w:space="0" w:color="000000"/>
              <w:right w:val="single" w:sz="5" w:space="0" w:color="000000"/>
            </w:tcBorders>
          </w:tcPr>
          <w:p w14:paraId="6281A126" w14:textId="23EF9213" w:rsidR="00AB242C" w:rsidRPr="003132DD" w:rsidRDefault="00AB242C" w:rsidP="00A92C7A">
            <w:pPr>
              <w:pStyle w:val="TableParagraph"/>
              <w:spacing w:before="39"/>
              <w:ind w:left="99"/>
              <w:rPr>
                <w:rFonts w:ascii="Arial" w:eastAsia="Arial" w:hAnsi="Arial" w:cs="Arial"/>
                <w:sz w:val="18"/>
                <w:szCs w:val="18"/>
              </w:rPr>
            </w:pPr>
          </w:p>
        </w:tc>
      </w:tr>
      <w:tr w:rsidR="00AB242C" w14:paraId="253392E1" w14:textId="77777777" w:rsidTr="001C5EFC">
        <w:tc>
          <w:tcPr>
            <w:tcW w:w="3726" w:type="dxa"/>
            <w:tcBorders>
              <w:top w:val="single" w:sz="7" w:space="0" w:color="000000"/>
              <w:left w:val="single" w:sz="5" w:space="0" w:color="000000"/>
              <w:bottom w:val="single" w:sz="7" w:space="0" w:color="000000"/>
              <w:right w:val="single" w:sz="7" w:space="0" w:color="000000"/>
            </w:tcBorders>
            <w:shd w:val="clear" w:color="auto" w:fill="C5D9F0"/>
          </w:tcPr>
          <w:p w14:paraId="5C61F106" w14:textId="39090BF6" w:rsidR="00AB242C" w:rsidRDefault="00AB242C" w:rsidP="00A92C7A">
            <w:pPr>
              <w:pStyle w:val="TableParagraph"/>
              <w:spacing w:before="36"/>
              <w:ind w:left="102"/>
              <w:rPr>
                <w:rFonts w:ascii="Arial" w:eastAsia="Arial" w:hAnsi="Arial" w:cs="Arial"/>
                <w:sz w:val="18"/>
                <w:szCs w:val="18"/>
              </w:rPr>
            </w:pPr>
            <w:r>
              <w:rPr>
                <w:rFonts w:ascii="Arial"/>
                <w:spacing w:val="-1"/>
                <w:sz w:val="18"/>
              </w:rPr>
              <w:t>Executive</w:t>
            </w:r>
            <w:r>
              <w:rPr>
                <w:rFonts w:ascii="Arial"/>
                <w:sz w:val="18"/>
              </w:rPr>
              <w:t xml:space="preserve"> </w:t>
            </w:r>
            <w:r w:rsidR="00991415">
              <w:rPr>
                <w:rFonts w:ascii="Arial"/>
                <w:spacing w:val="-1"/>
                <w:sz w:val="18"/>
              </w:rPr>
              <w:t>Director</w:t>
            </w:r>
            <w:r>
              <w:rPr>
                <w:rFonts w:ascii="Arial"/>
                <w:sz w:val="18"/>
              </w:rPr>
              <w:t xml:space="preserve"> </w:t>
            </w:r>
            <w:r>
              <w:rPr>
                <w:rFonts w:ascii="Arial"/>
                <w:spacing w:val="-1"/>
                <w:sz w:val="18"/>
              </w:rPr>
              <w:t>(name</w:t>
            </w:r>
            <w:r>
              <w:rPr>
                <w:rFonts w:ascii="Arial"/>
                <w:sz w:val="18"/>
              </w:rPr>
              <w:t xml:space="preserve"> &amp; </w:t>
            </w:r>
            <w:r>
              <w:rPr>
                <w:rFonts w:ascii="Arial"/>
                <w:spacing w:val="-1"/>
                <w:sz w:val="18"/>
              </w:rPr>
              <w:t>job</w:t>
            </w:r>
            <w:r>
              <w:rPr>
                <w:rFonts w:ascii="Arial"/>
                <w:sz w:val="18"/>
              </w:rPr>
              <w:t xml:space="preserve"> </w:t>
            </w:r>
            <w:r>
              <w:rPr>
                <w:rFonts w:ascii="Arial"/>
                <w:spacing w:val="-1"/>
                <w:sz w:val="18"/>
              </w:rPr>
              <w:t>title):</w:t>
            </w:r>
          </w:p>
        </w:tc>
        <w:tc>
          <w:tcPr>
            <w:tcW w:w="5519" w:type="dxa"/>
            <w:tcBorders>
              <w:top w:val="single" w:sz="7" w:space="0" w:color="000000"/>
              <w:left w:val="single" w:sz="7" w:space="0" w:color="000000"/>
              <w:bottom w:val="single" w:sz="7" w:space="0" w:color="000000"/>
              <w:right w:val="single" w:sz="5" w:space="0" w:color="000000"/>
            </w:tcBorders>
          </w:tcPr>
          <w:p w14:paraId="34686D3D" w14:textId="38C3B7B9" w:rsidR="00AB242C" w:rsidRPr="003132DD" w:rsidRDefault="00AB242C" w:rsidP="00A92C7A">
            <w:pPr>
              <w:pStyle w:val="TableParagraph"/>
              <w:spacing w:before="36"/>
              <w:ind w:left="99"/>
              <w:rPr>
                <w:rFonts w:ascii="Arial" w:eastAsia="Arial" w:hAnsi="Arial" w:cs="Arial"/>
                <w:sz w:val="18"/>
                <w:szCs w:val="18"/>
              </w:rPr>
            </w:pPr>
          </w:p>
        </w:tc>
      </w:tr>
      <w:tr w:rsidR="00AB242C" w14:paraId="1DC1F373" w14:textId="77777777" w:rsidTr="001C5EFC">
        <w:tc>
          <w:tcPr>
            <w:tcW w:w="3726" w:type="dxa"/>
            <w:tcBorders>
              <w:top w:val="single" w:sz="7" w:space="0" w:color="000000"/>
              <w:left w:val="single" w:sz="5" w:space="0" w:color="000000"/>
              <w:bottom w:val="single" w:sz="7" w:space="0" w:color="000000"/>
              <w:right w:val="single" w:sz="7" w:space="0" w:color="000000"/>
            </w:tcBorders>
            <w:shd w:val="clear" w:color="auto" w:fill="C5D9F0"/>
          </w:tcPr>
          <w:p w14:paraId="469693C9" w14:textId="77777777" w:rsidR="00AB242C" w:rsidRDefault="00AB242C" w:rsidP="00A92C7A">
            <w:pPr>
              <w:pStyle w:val="TableParagraph"/>
              <w:spacing w:before="37"/>
              <w:ind w:left="102"/>
              <w:rPr>
                <w:rFonts w:ascii="Arial" w:eastAsia="Arial" w:hAnsi="Arial" w:cs="Arial"/>
                <w:sz w:val="18"/>
                <w:szCs w:val="18"/>
              </w:rPr>
            </w:pPr>
            <w:r>
              <w:rPr>
                <w:rFonts w:ascii="Arial"/>
                <w:sz w:val="18"/>
              </w:rPr>
              <w:t xml:space="preserve">Name </w:t>
            </w:r>
            <w:r>
              <w:rPr>
                <w:rFonts w:ascii="Arial"/>
                <w:spacing w:val="-1"/>
                <w:sz w:val="18"/>
              </w:rPr>
              <w:t>of</w:t>
            </w:r>
            <w:r>
              <w:rPr>
                <w:rFonts w:ascii="Arial"/>
                <w:sz w:val="18"/>
              </w:rPr>
              <w:t xml:space="preserve"> </w:t>
            </w:r>
            <w:r>
              <w:rPr>
                <w:rFonts w:ascii="Arial"/>
                <w:spacing w:val="-1"/>
                <w:sz w:val="18"/>
              </w:rPr>
              <w:t>approving body:</w:t>
            </w:r>
          </w:p>
        </w:tc>
        <w:tc>
          <w:tcPr>
            <w:tcW w:w="5519" w:type="dxa"/>
            <w:tcBorders>
              <w:top w:val="single" w:sz="7" w:space="0" w:color="000000"/>
              <w:left w:val="single" w:sz="7" w:space="0" w:color="000000"/>
              <w:bottom w:val="single" w:sz="7" w:space="0" w:color="000000"/>
              <w:right w:val="single" w:sz="5" w:space="0" w:color="000000"/>
            </w:tcBorders>
          </w:tcPr>
          <w:p w14:paraId="421C9AC4" w14:textId="366A9B81" w:rsidR="00541EB1" w:rsidRDefault="00541EB1" w:rsidP="00A92C7A">
            <w:pPr>
              <w:pStyle w:val="TableParagraph"/>
              <w:spacing w:before="37"/>
              <w:ind w:left="99"/>
              <w:rPr>
                <w:rFonts w:ascii="Arial" w:eastAsia="Arial" w:hAnsi="Arial" w:cs="Arial"/>
                <w:i/>
                <w:iCs/>
                <w:color w:val="00B050"/>
                <w:sz w:val="18"/>
                <w:szCs w:val="18"/>
              </w:rPr>
            </w:pPr>
            <w:r w:rsidRPr="00541EB1">
              <w:rPr>
                <w:rFonts w:ascii="Arial" w:eastAsia="Arial" w:hAnsi="Arial" w:cs="Arial"/>
                <w:i/>
                <w:iCs/>
                <w:color w:val="00B050"/>
                <w:sz w:val="18"/>
                <w:szCs w:val="18"/>
              </w:rPr>
              <w:t>QPAS/ODG minor amendment</w:t>
            </w:r>
            <w:r w:rsidR="00162639">
              <w:rPr>
                <w:rFonts w:ascii="Arial" w:eastAsia="Arial" w:hAnsi="Arial" w:cs="Arial"/>
                <w:i/>
                <w:iCs/>
                <w:color w:val="00B050"/>
                <w:sz w:val="18"/>
                <w:szCs w:val="18"/>
              </w:rPr>
              <w:t>s</w:t>
            </w:r>
            <w:r w:rsidRPr="00541EB1">
              <w:rPr>
                <w:rFonts w:ascii="Arial" w:eastAsia="Arial" w:hAnsi="Arial" w:cs="Arial"/>
                <w:i/>
                <w:iCs/>
                <w:color w:val="00B050"/>
                <w:sz w:val="18"/>
                <w:szCs w:val="18"/>
              </w:rPr>
              <w:t xml:space="preserve">. </w:t>
            </w:r>
          </w:p>
          <w:p w14:paraId="19B05BE4" w14:textId="499DB459" w:rsidR="00AB242C" w:rsidRPr="00541EB1" w:rsidRDefault="00541EB1" w:rsidP="00A92C7A">
            <w:pPr>
              <w:pStyle w:val="TableParagraph"/>
              <w:spacing w:before="37"/>
              <w:ind w:left="99"/>
              <w:rPr>
                <w:rFonts w:ascii="Arial" w:eastAsia="Arial" w:hAnsi="Arial" w:cs="Arial"/>
                <w:i/>
                <w:iCs/>
                <w:sz w:val="18"/>
                <w:szCs w:val="18"/>
              </w:rPr>
            </w:pPr>
            <w:r w:rsidRPr="00541EB1">
              <w:rPr>
                <w:rFonts w:ascii="Arial" w:eastAsia="Arial" w:hAnsi="Arial" w:cs="Arial"/>
                <w:i/>
                <w:iCs/>
                <w:color w:val="00B050"/>
                <w:sz w:val="18"/>
                <w:szCs w:val="18"/>
              </w:rPr>
              <w:t xml:space="preserve">EMT new policies or significant amendments. </w:t>
            </w:r>
          </w:p>
        </w:tc>
      </w:tr>
      <w:tr w:rsidR="00AB242C" w14:paraId="3A177EC0" w14:textId="77777777" w:rsidTr="001C5EFC">
        <w:tc>
          <w:tcPr>
            <w:tcW w:w="3726" w:type="dxa"/>
            <w:tcBorders>
              <w:top w:val="single" w:sz="7" w:space="0" w:color="000000"/>
              <w:left w:val="single" w:sz="5" w:space="0" w:color="000000"/>
              <w:bottom w:val="single" w:sz="7" w:space="0" w:color="000000"/>
              <w:right w:val="single" w:sz="7" w:space="0" w:color="000000"/>
            </w:tcBorders>
            <w:shd w:val="clear" w:color="auto" w:fill="C5D9F0"/>
          </w:tcPr>
          <w:p w14:paraId="34A55067" w14:textId="7F844A7A" w:rsidR="00AB242C" w:rsidRDefault="00AB242C" w:rsidP="00A92C7A">
            <w:pPr>
              <w:pStyle w:val="TableParagraph"/>
              <w:spacing w:before="36"/>
              <w:ind w:left="102"/>
              <w:rPr>
                <w:rFonts w:ascii="Arial" w:eastAsia="Arial" w:hAnsi="Arial" w:cs="Arial"/>
                <w:sz w:val="18"/>
                <w:szCs w:val="18"/>
              </w:rPr>
            </w:pPr>
            <w:r>
              <w:rPr>
                <w:rFonts w:ascii="Arial"/>
                <w:sz w:val="18"/>
              </w:rPr>
              <w:t xml:space="preserve">Date </w:t>
            </w:r>
            <w:r w:rsidR="001C5EFC">
              <w:rPr>
                <w:rFonts w:ascii="Arial"/>
                <w:sz w:val="18"/>
              </w:rPr>
              <w:t xml:space="preserve">of </w:t>
            </w:r>
            <w:r>
              <w:rPr>
                <w:rFonts w:ascii="Arial"/>
                <w:spacing w:val="-1"/>
                <w:sz w:val="18"/>
              </w:rPr>
              <w:t>approv</w:t>
            </w:r>
            <w:r w:rsidR="001C5EFC">
              <w:rPr>
                <w:rFonts w:ascii="Arial"/>
                <w:spacing w:val="-1"/>
                <w:sz w:val="18"/>
              </w:rPr>
              <w:t>al</w:t>
            </w:r>
            <w:r>
              <w:rPr>
                <w:rFonts w:ascii="Arial"/>
                <w:spacing w:val="-1"/>
                <w:sz w:val="18"/>
              </w:rPr>
              <w:t>:</w:t>
            </w:r>
          </w:p>
        </w:tc>
        <w:tc>
          <w:tcPr>
            <w:tcW w:w="5519" w:type="dxa"/>
            <w:tcBorders>
              <w:top w:val="single" w:sz="7" w:space="0" w:color="000000"/>
              <w:left w:val="single" w:sz="7" w:space="0" w:color="000000"/>
              <w:bottom w:val="single" w:sz="7" w:space="0" w:color="000000"/>
              <w:right w:val="single" w:sz="5" w:space="0" w:color="000000"/>
            </w:tcBorders>
          </w:tcPr>
          <w:p w14:paraId="450A6027" w14:textId="15304D62" w:rsidR="00AB242C" w:rsidRPr="00AA45B3" w:rsidRDefault="00AB242C" w:rsidP="00A92C7A">
            <w:pPr>
              <w:pStyle w:val="TableParagraph"/>
              <w:spacing w:before="36"/>
              <w:ind w:left="99"/>
              <w:rPr>
                <w:rFonts w:ascii="Arial" w:eastAsia="Arial" w:hAnsi="Arial" w:cs="Arial"/>
                <w:sz w:val="18"/>
                <w:szCs w:val="18"/>
              </w:rPr>
            </w:pPr>
          </w:p>
        </w:tc>
      </w:tr>
      <w:tr w:rsidR="00AB242C" w14:paraId="02BE2188" w14:textId="77777777" w:rsidTr="001C5EFC">
        <w:tc>
          <w:tcPr>
            <w:tcW w:w="3726" w:type="dxa"/>
            <w:tcBorders>
              <w:top w:val="single" w:sz="7" w:space="0" w:color="000000"/>
              <w:left w:val="single" w:sz="5" w:space="0" w:color="000000"/>
              <w:bottom w:val="single" w:sz="7" w:space="0" w:color="000000"/>
              <w:right w:val="single" w:sz="7" w:space="0" w:color="000000"/>
            </w:tcBorders>
            <w:shd w:val="clear" w:color="auto" w:fill="C5D9F0"/>
          </w:tcPr>
          <w:p w14:paraId="36E53748" w14:textId="77777777" w:rsidR="001C5EFC" w:rsidRDefault="00AB242C" w:rsidP="00A92C7A">
            <w:pPr>
              <w:pStyle w:val="TableParagraph"/>
              <w:spacing w:before="36"/>
              <w:ind w:left="102"/>
              <w:rPr>
                <w:rFonts w:ascii="Arial"/>
                <w:spacing w:val="-1"/>
                <w:sz w:val="18"/>
              </w:rPr>
            </w:pPr>
            <w:r>
              <w:rPr>
                <w:rFonts w:ascii="Arial"/>
                <w:sz w:val="18"/>
              </w:rPr>
              <w:t>Date</w:t>
            </w:r>
            <w:r>
              <w:rPr>
                <w:rFonts w:ascii="Arial"/>
                <w:spacing w:val="1"/>
                <w:sz w:val="18"/>
              </w:rPr>
              <w:t xml:space="preserve"> </w:t>
            </w:r>
            <w:r>
              <w:rPr>
                <w:rFonts w:ascii="Arial"/>
                <w:spacing w:val="-1"/>
                <w:sz w:val="18"/>
              </w:rPr>
              <w:t>Ratified</w:t>
            </w:r>
            <w:r>
              <w:rPr>
                <w:rFonts w:ascii="Arial"/>
                <w:spacing w:val="-2"/>
                <w:sz w:val="18"/>
              </w:rPr>
              <w:t xml:space="preserve"> </w:t>
            </w:r>
            <w:r>
              <w:rPr>
                <w:rFonts w:ascii="Arial"/>
                <w:sz w:val="18"/>
              </w:rPr>
              <w:t xml:space="preserve">at </w:t>
            </w:r>
            <w:r>
              <w:rPr>
                <w:rFonts w:ascii="Arial"/>
                <w:spacing w:val="-1"/>
                <w:sz w:val="18"/>
              </w:rPr>
              <w:t>Trust</w:t>
            </w:r>
            <w:r>
              <w:rPr>
                <w:rFonts w:ascii="Arial"/>
                <w:sz w:val="18"/>
              </w:rPr>
              <w:t xml:space="preserve"> </w:t>
            </w:r>
            <w:r>
              <w:rPr>
                <w:rFonts w:ascii="Arial"/>
                <w:spacing w:val="-1"/>
                <w:sz w:val="18"/>
              </w:rPr>
              <w:t>Board</w:t>
            </w:r>
          </w:p>
          <w:p w14:paraId="326669A3" w14:textId="28B1C5CD" w:rsidR="00AB242C" w:rsidRDefault="00AB242C" w:rsidP="00A92C7A">
            <w:pPr>
              <w:pStyle w:val="TableParagraph"/>
              <w:spacing w:before="36"/>
              <w:ind w:left="102"/>
              <w:rPr>
                <w:rFonts w:ascii="Arial" w:eastAsia="Arial" w:hAnsi="Arial" w:cs="Arial"/>
                <w:sz w:val="18"/>
                <w:szCs w:val="18"/>
              </w:rPr>
            </w:pPr>
          </w:p>
        </w:tc>
        <w:tc>
          <w:tcPr>
            <w:tcW w:w="5519" w:type="dxa"/>
            <w:tcBorders>
              <w:top w:val="single" w:sz="7" w:space="0" w:color="000000"/>
              <w:left w:val="single" w:sz="7" w:space="0" w:color="000000"/>
              <w:bottom w:val="single" w:sz="7" w:space="0" w:color="000000"/>
              <w:right w:val="single" w:sz="5" w:space="0" w:color="000000"/>
            </w:tcBorders>
          </w:tcPr>
          <w:p w14:paraId="1DEF5C8C" w14:textId="32FF4E23" w:rsidR="00AB242C" w:rsidRPr="00541EB1" w:rsidRDefault="00541EB1" w:rsidP="00A92C7A">
            <w:pPr>
              <w:pStyle w:val="TableParagraph"/>
              <w:spacing w:before="36"/>
              <w:ind w:left="99"/>
              <w:rPr>
                <w:rFonts w:ascii="Arial" w:eastAsia="Arial" w:hAnsi="Arial" w:cs="Arial"/>
                <w:i/>
                <w:iCs/>
                <w:sz w:val="18"/>
                <w:szCs w:val="18"/>
              </w:rPr>
            </w:pPr>
            <w:r w:rsidRPr="00541EB1">
              <w:rPr>
                <w:rFonts w:ascii="Arial"/>
                <w:i/>
                <w:iCs/>
                <w:color w:val="00B050"/>
                <w:spacing w:val="-1"/>
                <w:sz w:val="18"/>
              </w:rPr>
              <w:t>for new policies / significant amends</w:t>
            </w:r>
          </w:p>
        </w:tc>
      </w:tr>
      <w:tr w:rsidR="00AB242C" w14:paraId="61F719BF" w14:textId="77777777" w:rsidTr="001C5EFC">
        <w:tc>
          <w:tcPr>
            <w:tcW w:w="3726" w:type="dxa"/>
            <w:tcBorders>
              <w:top w:val="single" w:sz="7" w:space="0" w:color="000000"/>
              <w:left w:val="single" w:sz="5" w:space="0" w:color="000000"/>
              <w:bottom w:val="single" w:sz="7" w:space="0" w:color="000000"/>
              <w:right w:val="single" w:sz="7" w:space="0" w:color="000000"/>
            </w:tcBorders>
            <w:shd w:val="clear" w:color="auto" w:fill="C5D9F0"/>
          </w:tcPr>
          <w:p w14:paraId="53191A7F" w14:textId="77777777" w:rsidR="00AB242C" w:rsidRDefault="00AB242C" w:rsidP="00A92C7A">
            <w:pPr>
              <w:pStyle w:val="TableParagraph"/>
              <w:spacing w:before="39"/>
              <w:ind w:left="102"/>
              <w:rPr>
                <w:rFonts w:ascii="Arial" w:eastAsia="Arial" w:hAnsi="Arial" w:cs="Arial"/>
                <w:sz w:val="18"/>
                <w:szCs w:val="18"/>
              </w:rPr>
            </w:pPr>
            <w:r>
              <w:rPr>
                <w:rFonts w:ascii="Arial"/>
                <w:spacing w:val="-1"/>
                <w:sz w:val="18"/>
              </w:rPr>
              <w:t>Next</w:t>
            </w:r>
            <w:r>
              <w:rPr>
                <w:rFonts w:ascii="Arial"/>
                <w:sz w:val="18"/>
              </w:rPr>
              <w:t xml:space="preserve"> Full Review</w:t>
            </w:r>
            <w:r>
              <w:rPr>
                <w:rFonts w:ascii="Arial"/>
                <w:spacing w:val="-3"/>
                <w:sz w:val="18"/>
              </w:rPr>
              <w:t xml:space="preserve"> </w:t>
            </w:r>
            <w:r>
              <w:rPr>
                <w:rFonts w:ascii="Arial"/>
                <w:sz w:val="18"/>
              </w:rPr>
              <w:t>date:</w:t>
            </w:r>
          </w:p>
        </w:tc>
        <w:tc>
          <w:tcPr>
            <w:tcW w:w="5519" w:type="dxa"/>
            <w:tcBorders>
              <w:top w:val="single" w:sz="7" w:space="0" w:color="000000"/>
              <w:left w:val="single" w:sz="7" w:space="0" w:color="000000"/>
              <w:bottom w:val="single" w:sz="7" w:space="0" w:color="000000"/>
              <w:right w:val="single" w:sz="5" w:space="0" w:color="000000"/>
            </w:tcBorders>
          </w:tcPr>
          <w:p w14:paraId="051A6DE8" w14:textId="674A469B" w:rsidR="00AB242C" w:rsidRPr="00541EB1" w:rsidRDefault="00541EB1" w:rsidP="00A92C7A">
            <w:pPr>
              <w:pStyle w:val="TableParagraph"/>
              <w:spacing w:before="39"/>
              <w:ind w:left="99"/>
              <w:rPr>
                <w:rFonts w:ascii="Arial" w:eastAsia="Arial" w:hAnsi="Arial" w:cs="Arial"/>
                <w:i/>
                <w:iCs/>
                <w:sz w:val="18"/>
                <w:szCs w:val="18"/>
              </w:rPr>
            </w:pPr>
            <w:r w:rsidRPr="00541EB1">
              <w:rPr>
                <w:rFonts w:ascii="Arial" w:eastAsia="Arial" w:hAnsi="Arial" w:cs="Arial"/>
                <w:i/>
                <w:iCs/>
                <w:color w:val="00B050"/>
                <w:sz w:val="18"/>
                <w:szCs w:val="18"/>
              </w:rPr>
              <w:t>3 yearly as standard</w:t>
            </w:r>
          </w:p>
        </w:tc>
      </w:tr>
    </w:tbl>
    <w:p w14:paraId="12552E40" w14:textId="68DBFBA1" w:rsidR="00AB242C" w:rsidRDefault="00AB242C">
      <w:pPr>
        <w:spacing w:before="5"/>
        <w:rPr>
          <w:rFonts w:ascii="Arial" w:eastAsia="Arial" w:hAnsi="Arial" w:cs="Arial"/>
          <w:b/>
          <w:bCs/>
          <w:sz w:val="14"/>
          <w:szCs w:val="14"/>
        </w:rPr>
      </w:pPr>
    </w:p>
    <w:p w14:paraId="34134172" w14:textId="61C28775" w:rsidR="00AB242C" w:rsidRDefault="00AB242C">
      <w:pPr>
        <w:spacing w:before="5"/>
        <w:rPr>
          <w:rFonts w:ascii="Arial" w:eastAsia="Arial" w:hAnsi="Arial" w:cs="Arial"/>
          <w:b/>
          <w:bCs/>
          <w:sz w:val="14"/>
          <w:szCs w:val="14"/>
        </w:rPr>
      </w:pPr>
    </w:p>
    <w:p w14:paraId="7ED3738F" w14:textId="02A43F96" w:rsidR="00AB242C" w:rsidRDefault="00AB242C">
      <w:pPr>
        <w:spacing w:before="5"/>
        <w:rPr>
          <w:rFonts w:ascii="Arial" w:eastAsia="Arial" w:hAnsi="Arial" w:cs="Arial"/>
          <w:b/>
          <w:bCs/>
          <w:sz w:val="14"/>
          <w:szCs w:val="14"/>
        </w:rPr>
      </w:pPr>
    </w:p>
    <w:p w14:paraId="722801E8" w14:textId="77777777" w:rsidR="00AB242C" w:rsidRDefault="00AB242C">
      <w:pPr>
        <w:spacing w:before="5"/>
        <w:rPr>
          <w:rFonts w:ascii="Arial" w:eastAsia="Arial" w:hAnsi="Arial" w:cs="Arial"/>
          <w:b/>
          <w:bCs/>
          <w:sz w:val="14"/>
          <w:szCs w:val="14"/>
        </w:rPr>
      </w:pPr>
    </w:p>
    <w:p w14:paraId="0F0BB3F9" w14:textId="77777777" w:rsidR="00AB242C" w:rsidRDefault="00AB242C">
      <w:pPr>
        <w:spacing w:before="5"/>
        <w:rPr>
          <w:rFonts w:ascii="Arial" w:eastAsia="Arial" w:hAnsi="Arial" w:cs="Arial"/>
          <w:b/>
          <w:bCs/>
          <w:sz w:val="14"/>
          <w:szCs w:val="14"/>
        </w:rPr>
      </w:pPr>
    </w:p>
    <w:p w14:paraId="28857DDB" w14:textId="32467419" w:rsidR="00CA091E" w:rsidRDefault="00CA091E">
      <w:pPr>
        <w:rPr>
          <w:rFonts w:ascii="Arial" w:eastAsia="Arial" w:hAnsi="Arial" w:cs="Arial"/>
          <w:b/>
          <w:bCs/>
          <w:sz w:val="20"/>
          <w:szCs w:val="20"/>
        </w:rPr>
      </w:pPr>
    </w:p>
    <w:p w14:paraId="4039DC65" w14:textId="77777777" w:rsidR="00D53BB5" w:rsidRDefault="00D53BB5" w:rsidP="00D53BB5">
      <w:pPr>
        <w:spacing w:line="259" w:lineRule="auto"/>
        <w:ind w:left="1040"/>
        <w:rPr>
          <w:b/>
          <w:sz w:val="20"/>
        </w:rPr>
      </w:pPr>
    </w:p>
    <w:p w14:paraId="06C8E7EF" w14:textId="77777777" w:rsidR="00D53BB5" w:rsidRDefault="00D53BB5" w:rsidP="00D53BB5">
      <w:pPr>
        <w:spacing w:line="259" w:lineRule="auto"/>
        <w:ind w:left="1040"/>
        <w:rPr>
          <w:b/>
          <w:sz w:val="20"/>
        </w:rPr>
      </w:pPr>
    </w:p>
    <w:p w14:paraId="64767C1C" w14:textId="77777777" w:rsidR="00D53BB5" w:rsidRPr="00BF791D" w:rsidRDefault="00D53BB5" w:rsidP="00D05924">
      <w:pPr>
        <w:spacing w:line="259" w:lineRule="auto"/>
        <w:jc w:val="center"/>
        <w:rPr>
          <w:bCs/>
          <w:i/>
          <w:iCs/>
          <w:sz w:val="24"/>
          <w:szCs w:val="24"/>
          <w:u w:val="single"/>
        </w:rPr>
      </w:pPr>
      <w:r w:rsidRPr="00BF791D">
        <w:rPr>
          <w:bCs/>
          <w:i/>
          <w:iCs/>
          <w:szCs w:val="24"/>
          <w:u w:val="single"/>
        </w:rPr>
        <w:t>Policies should be accessed via the Trust intranet to ensure the current version is used</w:t>
      </w:r>
    </w:p>
    <w:p w14:paraId="53E09F66" w14:textId="6B4FEE5C" w:rsidR="00D53BB5" w:rsidRDefault="00D53BB5">
      <w:pPr>
        <w:rPr>
          <w:rFonts w:ascii="Arial" w:eastAsia="Arial" w:hAnsi="Arial" w:cs="Arial"/>
          <w:b/>
          <w:bCs/>
          <w:sz w:val="20"/>
          <w:szCs w:val="20"/>
        </w:rPr>
      </w:pPr>
    </w:p>
    <w:p w14:paraId="7478253F" w14:textId="77777777" w:rsidR="00D53BB5" w:rsidRDefault="00D53BB5">
      <w:pPr>
        <w:rPr>
          <w:rFonts w:ascii="Arial" w:eastAsia="Arial" w:hAnsi="Arial" w:cs="Arial"/>
          <w:b/>
          <w:bCs/>
          <w:sz w:val="20"/>
          <w:szCs w:val="20"/>
        </w:rPr>
      </w:pPr>
    </w:p>
    <w:p w14:paraId="481C2960" w14:textId="77777777" w:rsidR="00293A2F" w:rsidRDefault="00293A2F">
      <w:pPr>
        <w:rPr>
          <w:rFonts w:ascii="Arial" w:eastAsia="Arial" w:hAnsi="Arial" w:cs="Arial"/>
          <w:b/>
          <w:bCs/>
          <w:sz w:val="20"/>
          <w:szCs w:val="20"/>
        </w:rPr>
        <w:sectPr w:rsidR="00293A2F" w:rsidSect="00EC0668">
          <w:footerReference w:type="default" r:id="rId9"/>
          <w:type w:val="continuous"/>
          <w:pgSz w:w="11910" w:h="16840"/>
          <w:pgMar w:top="1440" w:right="1440" w:bottom="1440" w:left="1440" w:header="720" w:footer="397" w:gutter="0"/>
          <w:cols w:space="720"/>
          <w:docGrid w:linePitch="299"/>
        </w:sectPr>
      </w:pPr>
    </w:p>
    <w:p w14:paraId="633E9DF3" w14:textId="66C66E1E" w:rsidR="00CA091E" w:rsidRPr="00293A2F" w:rsidRDefault="00293A2F" w:rsidP="00293A2F">
      <w:pPr>
        <w:jc w:val="center"/>
        <w:rPr>
          <w:rFonts w:ascii="Arial" w:eastAsia="Arial" w:hAnsi="Arial" w:cs="Arial"/>
          <w:b/>
          <w:bCs/>
          <w:sz w:val="28"/>
          <w:szCs w:val="28"/>
        </w:rPr>
      </w:pPr>
      <w:r w:rsidRPr="00293A2F">
        <w:rPr>
          <w:rFonts w:ascii="Arial" w:eastAsia="Arial" w:hAnsi="Arial" w:cs="Arial"/>
          <w:b/>
          <w:bCs/>
          <w:sz w:val="28"/>
          <w:szCs w:val="28"/>
        </w:rPr>
        <w:lastRenderedPageBreak/>
        <w:t>Table of Contents</w:t>
      </w:r>
    </w:p>
    <w:p w14:paraId="08298F27" w14:textId="3D658B4F" w:rsidR="00293A2F" w:rsidRDefault="00293A2F">
      <w:pPr>
        <w:rPr>
          <w:rFonts w:ascii="Arial" w:eastAsia="Arial" w:hAnsi="Arial" w:cs="Arial"/>
          <w:b/>
          <w:bCs/>
          <w:sz w:val="20"/>
          <w:szCs w:val="20"/>
        </w:rPr>
      </w:pPr>
    </w:p>
    <w:p w14:paraId="7B9E1BC1" w14:textId="77777777" w:rsidR="00293A2F" w:rsidRDefault="00293A2F">
      <w:pPr>
        <w:rPr>
          <w:rFonts w:ascii="Arial" w:eastAsia="Arial" w:hAnsi="Arial" w:cs="Arial"/>
          <w:b/>
          <w:bCs/>
          <w:sz w:val="20"/>
          <w:szCs w:val="20"/>
        </w:rPr>
      </w:pPr>
    </w:p>
    <w:p w14:paraId="6FFB801D" w14:textId="7C998CF9" w:rsidR="0046605F" w:rsidRDefault="00293A2F">
      <w:pPr>
        <w:pStyle w:val="TOC1"/>
        <w:tabs>
          <w:tab w:val="left" w:pos="539"/>
          <w:tab w:val="right" w:leader="dot" w:pos="9020"/>
        </w:tabs>
        <w:rPr>
          <w:rFonts w:asciiTheme="minorHAnsi" w:eastAsiaTheme="minorEastAsia" w:hAnsiTheme="minorHAnsi"/>
          <w:noProof/>
          <w:kern w:val="2"/>
          <w:lang w:val="en-GB" w:eastAsia="en-GB"/>
          <w14:ligatures w14:val="standardContextual"/>
        </w:rPr>
      </w:pPr>
      <w:r>
        <w:rPr>
          <w:spacing w:val="-1"/>
        </w:rPr>
        <w:fldChar w:fldCharType="begin"/>
      </w:r>
      <w:r>
        <w:rPr>
          <w:spacing w:val="-1"/>
        </w:rPr>
        <w:instrText xml:space="preserve"> TOC \o "1-2" \h \z \u </w:instrText>
      </w:r>
      <w:r>
        <w:rPr>
          <w:spacing w:val="-1"/>
        </w:rPr>
        <w:fldChar w:fldCharType="separate"/>
      </w:r>
      <w:hyperlink w:anchor="_Toc177372952" w:history="1">
        <w:r w:rsidR="0046605F" w:rsidRPr="00482131">
          <w:rPr>
            <w:rStyle w:val="Hyperlink"/>
            <w:noProof/>
          </w:rPr>
          <w:t>1.</w:t>
        </w:r>
        <w:r w:rsidR="0046605F">
          <w:rPr>
            <w:rFonts w:asciiTheme="minorHAnsi" w:eastAsiaTheme="minorEastAsia" w:hAnsiTheme="minorHAnsi"/>
            <w:noProof/>
            <w:kern w:val="2"/>
            <w:lang w:val="en-GB" w:eastAsia="en-GB"/>
            <w14:ligatures w14:val="standardContextual"/>
          </w:rPr>
          <w:tab/>
        </w:r>
        <w:r w:rsidR="0046605F" w:rsidRPr="00482131">
          <w:rPr>
            <w:rStyle w:val="Hyperlink"/>
            <w:noProof/>
          </w:rPr>
          <w:t>Policy Statement</w:t>
        </w:r>
        <w:r w:rsidR="0046605F">
          <w:rPr>
            <w:noProof/>
            <w:webHidden/>
          </w:rPr>
          <w:tab/>
        </w:r>
        <w:r w:rsidR="0046605F">
          <w:rPr>
            <w:noProof/>
            <w:webHidden/>
          </w:rPr>
          <w:fldChar w:fldCharType="begin"/>
        </w:r>
        <w:r w:rsidR="0046605F">
          <w:rPr>
            <w:noProof/>
            <w:webHidden/>
          </w:rPr>
          <w:instrText xml:space="preserve"> PAGEREF _Toc177372952 \h </w:instrText>
        </w:r>
        <w:r w:rsidR="0046605F">
          <w:rPr>
            <w:noProof/>
            <w:webHidden/>
          </w:rPr>
        </w:r>
        <w:r w:rsidR="0046605F">
          <w:rPr>
            <w:noProof/>
            <w:webHidden/>
          </w:rPr>
          <w:fldChar w:fldCharType="separate"/>
        </w:r>
        <w:r w:rsidR="0046605F">
          <w:rPr>
            <w:noProof/>
            <w:webHidden/>
          </w:rPr>
          <w:t>3</w:t>
        </w:r>
        <w:r w:rsidR="0046605F">
          <w:rPr>
            <w:noProof/>
            <w:webHidden/>
          </w:rPr>
          <w:fldChar w:fldCharType="end"/>
        </w:r>
      </w:hyperlink>
    </w:p>
    <w:p w14:paraId="1E6EBEAA" w14:textId="3149D909" w:rsidR="0046605F" w:rsidRDefault="0046605F">
      <w:pPr>
        <w:pStyle w:val="TOC1"/>
        <w:tabs>
          <w:tab w:val="left" w:pos="539"/>
          <w:tab w:val="right" w:leader="dot" w:pos="9020"/>
        </w:tabs>
        <w:rPr>
          <w:rFonts w:asciiTheme="minorHAnsi" w:eastAsiaTheme="minorEastAsia" w:hAnsiTheme="minorHAnsi"/>
          <w:noProof/>
          <w:kern w:val="2"/>
          <w:lang w:val="en-GB" w:eastAsia="en-GB"/>
          <w14:ligatures w14:val="standardContextual"/>
        </w:rPr>
      </w:pPr>
      <w:hyperlink w:anchor="_Toc177372953" w:history="1">
        <w:r w:rsidRPr="00482131">
          <w:rPr>
            <w:rStyle w:val="Hyperlink"/>
            <w:rFonts w:cs="Arial"/>
            <w:noProof/>
          </w:rPr>
          <w:t>2.</w:t>
        </w:r>
        <w:r>
          <w:rPr>
            <w:rFonts w:asciiTheme="minorHAnsi" w:eastAsiaTheme="minorEastAsia" w:hAnsiTheme="minorHAnsi"/>
            <w:noProof/>
            <w:kern w:val="2"/>
            <w:lang w:val="en-GB" w:eastAsia="en-GB"/>
            <w14:ligatures w14:val="standardContextual"/>
          </w:rPr>
          <w:tab/>
        </w:r>
        <w:r w:rsidRPr="00482131">
          <w:rPr>
            <w:rStyle w:val="Hyperlink"/>
            <w:noProof/>
          </w:rPr>
          <w:t>Scope</w:t>
        </w:r>
        <w:r>
          <w:rPr>
            <w:noProof/>
            <w:webHidden/>
          </w:rPr>
          <w:tab/>
        </w:r>
        <w:r>
          <w:rPr>
            <w:noProof/>
            <w:webHidden/>
          </w:rPr>
          <w:fldChar w:fldCharType="begin"/>
        </w:r>
        <w:r>
          <w:rPr>
            <w:noProof/>
            <w:webHidden/>
          </w:rPr>
          <w:instrText xml:space="preserve"> PAGEREF _Toc177372953 \h </w:instrText>
        </w:r>
        <w:r>
          <w:rPr>
            <w:noProof/>
            <w:webHidden/>
          </w:rPr>
        </w:r>
        <w:r>
          <w:rPr>
            <w:noProof/>
            <w:webHidden/>
          </w:rPr>
          <w:fldChar w:fldCharType="separate"/>
        </w:r>
        <w:r>
          <w:rPr>
            <w:noProof/>
            <w:webHidden/>
          </w:rPr>
          <w:t>3</w:t>
        </w:r>
        <w:r>
          <w:rPr>
            <w:noProof/>
            <w:webHidden/>
          </w:rPr>
          <w:fldChar w:fldCharType="end"/>
        </w:r>
      </w:hyperlink>
    </w:p>
    <w:p w14:paraId="1995496A" w14:textId="2AED1B84" w:rsidR="0046605F" w:rsidRDefault="0046605F">
      <w:pPr>
        <w:pStyle w:val="TOC1"/>
        <w:tabs>
          <w:tab w:val="left" w:pos="539"/>
          <w:tab w:val="right" w:leader="dot" w:pos="9020"/>
        </w:tabs>
        <w:rPr>
          <w:rFonts w:asciiTheme="minorHAnsi" w:eastAsiaTheme="minorEastAsia" w:hAnsiTheme="minorHAnsi"/>
          <w:noProof/>
          <w:kern w:val="2"/>
          <w:lang w:val="en-GB" w:eastAsia="en-GB"/>
          <w14:ligatures w14:val="standardContextual"/>
        </w:rPr>
      </w:pPr>
      <w:hyperlink w:anchor="_Toc177372954" w:history="1">
        <w:r w:rsidRPr="00482131">
          <w:rPr>
            <w:rStyle w:val="Hyperlink"/>
            <w:rFonts w:cs="Arial"/>
            <w:noProof/>
          </w:rPr>
          <w:t>3.</w:t>
        </w:r>
        <w:r>
          <w:rPr>
            <w:rFonts w:asciiTheme="minorHAnsi" w:eastAsiaTheme="minorEastAsia" w:hAnsiTheme="minorHAnsi"/>
            <w:noProof/>
            <w:kern w:val="2"/>
            <w:lang w:val="en-GB" w:eastAsia="en-GB"/>
            <w14:ligatures w14:val="standardContextual"/>
          </w:rPr>
          <w:tab/>
        </w:r>
        <w:r w:rsidRPr="00482131">
          <w:rPr>
            <w:rStyle w:val="Hyperlink"/>
            <w:noProof/>
          </w:rPr>
          <w:t>Definitions</w:t>
        </w:r>
        <w:r>
          <w:rPr>
            <w:noProof/>
            <w:webHidden/>
          </w:rPr>
          <w:tab/>
        </w:r>
        <w:r>
          <w:rPr>
            <w:noProof/>
            <w:webHidden/>
          </w:rPr>
          <w:fldChar w:fldCharType="begin"/>
        </w:r>
        <w:r>
          <w:rPr>
            <w:noProof/>
            <w:webHidden/>
          </w:rPr>
          <w:instrText xml:space="preserve"> PAGEREF _Toc177372954 \h </w:instrText>
        </w:r>
        <w:r>
          <w:rPr>
            <w:noProof/>
            <w:webHidden/>
          </w:rPr>
        </w:r>
        <w:r>
          <w:rPr>
            <w:noProof/>
            <w:webHidden/>
          </w:rPr>
          <w:fldChar w:fldCharType="separate"/>
        </w:r>
        <w:r>
          <w:rPr>
            <w:noProof/>
            <w:webHidden/>
          </w:rPr>
          <w:t>3</w:t>
        </w:r>
        <w:r>
          <w:rPr>
            <w:noProof/>
            <w:webHidden/>
          </w:rPr>
          <w:fldChar w:fldCharType="end"/>
        </w:r>
      </w:hyperlink>
    </w:p>
    <w:p w14:paraId="0F2E3031" w14:textId="0B32757E" w:rsidR="0046605F" w:rsidRDefault="0046605F">
      <w:pPr>
        <w:pStyle w:val="TOC1"/>
        <w:tabs>
          <w:tab w:val="left" w:pos="539"/>
          <w:tab w:val="right" w:leader="dot" w:pos="9020"/>
        </w:tabs>
        <w:rPr>
          <w:rFonts w:asciiTheme="minorHAnsi" w:eastAsiaTheme="minorEastAsia" w:hAnsiTheme="minorHAnsi"/>
          <w:noProof/>
          <w:kern w:val="2"/>
          <w:lang w:val="en-GB" w:eastAsia="en-GB"/>
          <w14:ligatures w14:val="standardContextual"/>
        </w:rPr>
      </w:pPr>
      <w:hyperlink w:anchor="_Toc177372955" w:history="1">
        <w:r w:rsidRPr="00482131">
          <w:rPr>
            <w:rStyle w:val="Hyperlink"/>
            <w:rFonts w:cs="Arial"/>
            <w:noProof/>
          </w:rPr>
          <w:t>4.</w:t>
        </w:r>
        <w:r>
          <w:rPr>
            <w:rFonts w:asciiTheme="minorHAnsi" w:eastAsiaTheme="minorEastAsia" w:hAnsiTheme="minorHAnsi"/>
            <w:noProof/>
            <w:kern w:val="2"/>
            <w:lang w:val="en-GB" w:eastAsia="en-GB"/>
            <w14:ligatures w14:val="standardContextual"/>
          </w:rPr>
          <w:tab/>
        </w:r>
        <w:r w:rsidRPr="00482131">
          <w:rPr>
            <w:rStyle w:val="Hyperlink"/>
            <w:noProof/>
          </w:rPr>
          <w:t>Duties and Responsibilities</w:t>
        </w:r>
        <w:r>
          <w:rPr>
            <w:noProof/>
            <w:webHidden/>
          </w:rPr>
          <w:tab/>
        </w:r>
        <w:r>
          <w:rPr>
            <w:noProof/>
            <w:webHidden/>
          </w:rPr>
          <w:fldChar w:fldCharType="begin"/>
        </w:r>
        <w:r>
          <w:rPr>
            <w:noProof/>
            <w:webHidden/>
          </w:rPr>
          <w:instrText xml:space="preserve"> PAGEREF _Toc177372955 \h </w:instrText>
        </w:r>
        <w:r>
          <w:rPr>
            <w:noProof/>
            <w:webHidden/>
          </w:rPr>
        </w:r>
        <w:r>
          <w:rPr>
            <w:noProof/>
            <w:webHidden/>
          </w:rPr>
          <w:fldChar w:fldCharType="separate"/>
        </w:r>
        <w:r>
          <w:rPr>
            <w:noProof/>
            <w:webHidden/>
          </w:rPr>
          <w:t>3</w:t>
        </w:r>
        <w:r>
          <w:rPr>
            <w:noProof/>
            <w:webHidden/>
          </w:rPr>
          <w:fldChar w:fldCharType="end"/>
        </w:r>
      </w:hyperlink>
    </w:p>
    <w:p w14:paraId="79FB829E" w14:textId="008E1B40" w:rsidR="0046605F" w:rsidRDefault="0046605F">
      <w:pPr>
        <w:pStyle w:val="TOC1"/>
        <w:tabs>
          <w:tab w:val="left" w:pos="539"/>
          <w:tab w:val="right" w:leader="dot" w:pos="9020"/>
        </w:tabs>
        <w:rPr>
          <w:rFonts w:asciiTheme="minorHAnsi" w:eastAsiaTheme="minorEastAsia" w:hAnsiTheme="minorHAnsi"/>
          <w:noProof/>
          <w:kern w:val="2"/>
          <w:lang w:val="en-GB" w:eastAsia="en-GB"/>
          <w14:ligatures w14:val="standardContextual"/>
        </w:rPr>
      </w:pPr>
      <w:hyperlink w:anchor="_Toc177372956" w:history="1">
        <w:r w:rsidRPr="00482131">
          <w:rPr>
            <w:rStyle w:val="Hyperlink"/>
            <w:rFonts w:cs="Arial"/>
            <w:noProof/>
          </w:rPr>
          <w:t>5.</w:t>
        </w:r>
        <w:r>
          <w:rPr>
            <w:rFonts w:asciiTheme="minorHAnsi" w:eastAsiaTheme="minorEastAsia" w:hAnsiTheme="minorHAnsi"/>
            <w:noProof/>
            <w:kern w:val="2"/>
            <w:lang w:val="en-GB" w:eastAsia="en-GB"/>
            <w14:ligatures w14:val="standardContextual"/>
          </w:rPr>
          <w:tab/>
        </w:r>
        <w:r w:rsidRPr="00482131">
          <w:rPr>
            <w:rStyle w:val="Hyperlink"/>
            <w:noProof/>
            <w:spacing w:val="-1"/>
          </w:rPr>
          <w:t>Procedures</w:t>
        </w:r>
        <w:r w:rsidRPr="00482131">
          <w:rPr>
            <w:rStyle w:val="Hyperlink"/>
            <w:noProof/>
          </w:rPr>
          <w:t xml:space="preserve"> relating </w:t>
        </w:r>
        <w:r w:rsidRPr="00482131">
          <w:rPr>
            <w:rStyle w:val="Hyperlink"/>
            <w:noProof/>
            <w:spacing w:val="-2"/>
          </w:rPr>
          <w:t>to</w:t>
        </w:r>
        <w:r w:rsidRPr="00482131">
          <w:rPr>
            <w:rStyle w:val="Hyperlink"/>
            <w:noProof/>
          </w:rPr>
          <w:t xml:space="preserve"> the policy</w:t>
        </w:r>
        <w:r>
          <w:rPr>
            <w:noProof/>
            <w:webHidden/>
          </w:rPr>
          <w:tab/>
        </w:r>
        <w:r>
          <w:rPr>
            <w:noProof/>
            <w:webHidden/>
          </w:rPr>
          <w:fldChar w:fldCharType="begin"/>
        </w:r>
        <w:r>
          <w:rPr>
            <w:noProof/>
            <w:webHidden/>
          </w:rPr>
          <w:instrText xml:space="preserve"> PAGEREF _Toc177372956 \h </w:instrText>
        </w:r>
        <w:r>
          <w:rPr>
            <w:noProof/>
            <w:webHidden/>
          </w:rPr>
        </w:r>
        <w:r>
          <w:rPr>
            <w:noProof/>
            <w:webHidden/>
          </w:rPr>
          <w:fldChar w:fldCharType="separate"/>
        </w:r>
        <w:r>
          <w:rPr>
            <w:noProof/>
            <w:webHidden/>
          </w:rPr>
          <w:t>3</w:t>
        </w:r>
        <w:r>
          <w:rPr>
            <w:noProof/>
            <w:webHidden/>
          </w:rPr>
          <w:fldChar w:fldCharType="end"/>
        </w:r>
      </w:hyperlink>
    </w:p>
    <w:p w14:paraId="40CED7CB" w14:textId="549960D9" w:rsidR="0046605F" w:rsidRDefault="0046605F">
      <w:pPr>
        <w:pStyle w:val="TOC1"/>
        <w:tabs>
          <w:tab w:val="left" w:pos="539"/>
          <w:tab w:val="right" w:leader="dot" w:pos="9020"/>
        </w:tabs>
        <w:rPr>
          <w:rFonts w:asciiTheme="minorHAnsi" w:eastAsiaTheme="minorEastAsia" w:hAnsiTheme="minorHAnsi"/>
          <w:noProof/>
          <w:kern w:val="2"/>
          <w:lang w:val="en-GB" w:eastAsia="en-GB"/>
          <w14:ligatures w14:val="standardContextual"/>
        </w:rPr>
      </w:pPr>
      <w:hyperlink w:anchor="_Toc177372957" w:history="1">
        <w:r w:rsidRPr="00482131">
          <w:rPr>
            <w:rStyle w:val="Hyperlink"/>
            <w:rFonts w:cs="Arial"/>
            <w:noProof/>
          </w:rPr>
          <w:t>6.</w:t>
        </w:r>
        <w:r>
          <w:rPr>
            <w:rFonts w:asciiTheme="minorHAnsi" w:eastAsiaTheme="minorEastAsia" w:hAnsiTheme="minorHAnsi"/>
            <w:noProof/>
            <w:kern w:val="2"/>
            <w:lang w:val="en-GB" w:eastAsia="en-GB"/>
            <w14:ligatures w14:val="standardContextual"/>
          </w:rPr>
          <w:tab/>
        </w:r>
        <w:r w:rsidRPr="00482131">
          <w:rPr>
            <w:rStyle w:val="Hyperlink"/>
            <w:noProof/>
          </w:rPr>
          <w:t>Training</w:t>
        </w:r>
        <w:r>
          <w:rPr>
            <w:noProof/>
            <w:webHidden/>
          </w:rPr>
          <w:tab/>
        </w:r>
        <w:r>
          <w:rPr>
            <w:noProof/>
            <w:webHidden/>
          </w:rPr>
          <w:fldChar w:fldCharType="begin"/>
        </w:r>
        <w:r>
          <w:rPr>
            <w:noProof/>
            <w:webHidden/>
          </w:rPr>
          <w:instrText xml:space="preserve"> PAGEREF _Toc177372957 \h </w:instrText>
        </w:r>
        <w:r>
          <w:rPr>
            <w:noProof/>
            <w:webHidden/>
          </w:rPr>
        </w:r>
        <w:r>
          <w:rPr>
            <w:noProof/>
            <w:webHidden/>
          </w:rPr>
          <w:fldChar w:fldCharType="separate"/>
        </w:r>
        <w:r>
          <w:rPr>
            <w:noProof/>
            <w:webHidden/>
          </w:rPr>
          <w:t>3</w:t>
        </w:r>
        <w:r>
          <w:rPr>
            <w:noProof/>
            <w:webHidden/>
          </w:rPr>
          <w:fldChar w:fldCharType="end"/>
        </w:r>
      </w:hyperlink>
    </w:p>
    <w:p w14:paraId="5A394BE7" w14:textId="66E0AFEC" w:rsidR="0046605F" w:rsidRDefault="0046605F">
      <w:pPr>
        <w:pStyle w:val="TOC1"/>
        <w:tabs>
          <w:tab w:val="left" w:pos="539"/>
          <w:tab w:val="right" w:leader="dot" w:pos="9020"/>
        </w:tabs>
        <w:rPr>
          <w:rFonts w:asciiTheme="minorHAnsi" w:eastAsiaTheme="minorEastAsia" w:hAnsiTheme="minorHAnsi"/>
          <w:noProof/>
          <w:kern w:val="2"/>
          <w:lang w:val="en-GB" w:eastAsia="en-GB"/>
          <w14:ligatures w14:val="standardContextual"/>
        </w:rPr>
      </w:pPr>
      <w:hyperlink w:anchor="_Toc177372958" w:history="1">
        <w:r w:rsidRPr="00482131">
          <w:rPr>
            <w:rStyle w:val="Hyperlink"/>
            <w:rFonts w:cs="Arial"/>
            <w:noProof/>
          </w:rPr>
          <w:t>7.</w:t>
        </w:r>
        <w:r>
          <w:rPr>
            <w:rFonts w:asciiTheme="minorHAnsi" w:eastAsiaTheme="minorEastAsia" w:hAnsiTheme="minorHAnsi"/>
            <w:noProof/>
            <w:kern w:val="2"/>
            <w:lang w:val="en-GB" w:eastAsia="en-GB"/>
            <w14:ligatures w14:val="standardContextual"/>
          </w:rPr>
          <w:tab/>
        </w:r>
        <w:r w:rsidRPr="00482131">
          <w:rPr>
            <w:rStyle w:val="Hyperlink"/>
            <w:noProof/>
          </w:rPr>
          <w:t>Dissemination and</w:t>
        </w:r>
        <w:r w:rsidRPr="00482131">
          <w:rPr>
            <w:rStyle w:val="Hyperlink"/>
            <w:noProof/>
            <w:spacing w:val="-3"/>
          </w:rPr>
          <w:t xml:space="preserve"> </w:t>
        </w:r>
        <w:r w:rsidRPr="00482131">
          <w:rPr>
            <w:rStyle w:val="Hyperlink"/>
            <w:noProof/>
          </w:rPr>
          <w:t>Implementation</w:t>
        </w:r>
        <w:r>
          <w:rPr>
            <w:noProof/>
            <w:webHidden/>
          </w:rPr>
          <w:tab/>
        </w:r>
        <w:r>
          <w:rPr>
            <w:noProof/>
            <w:webHidden/>
          </w:rPr>
          <w:fldChar w:fldCharType="begin"/>
        </w:r>
        <w:r>
          <w:rPr>
            <w:noProof/>
            <w:webHidden/>
          </w:rPr>
          <w:instrText xml:space="preserve"> PAGEREF _Toc177372958 \h </w:instrText>
        </w:r>
        <w:r>
          <w:rPr>
            <w:noProof/>
            <w:webHidden/>
          </w:rPr>
        </w:r>
        <w:r>
          <w:rPr>
            <w:noProof/>
            <w:webHidden/>
          </w:rPr>
          <w:fldChar w:fldCharType="separate"/>
        </w:r>
        <w:r>
          <w:rPr>
            <w:noProof/>
            <w:webHidden/>
          </w:rPr>
          <w:t>3</w:t>
        </w:r>
        <w:r>
          <w:rPr>
            <w:noProof/>
            <w:webHidden/>
          </w:rPr>
          <w:fldChar w:fldCharType="end"/>
        </w:r>
      </w:hyperlink>
    </w:p>
    <w:p w14:paraId="6321CFDB" w14:textId="530EA56F" w:rsidR="0046605F" w:rsidRDefault="0046605F">
      <w:pPr>
        <w:pStyle w:val="TOC1"/>
        <w:tabs>
          <w:tab w:val="left" w:pos="539"/>
          <w:tab w:val="right" w:leader="dot" w:pos="9020"/>
        </w:tabs>
        <w:rPr>
          <w:rFonts w:asciiTheme="minorHAnsi" w:eastAsiaTheme="minorEastAsia" w:hAnsiTheme="minorHAnsi"/>
          <w:noProof/>
          <w:kern w:val="2"/>
          <w:lang w:val="en-GB" w:eastAsia="en-GB"/>
          <w14:ligatures w14:val="standardContextual"/>
        </w:rPr>
      </w:pPr>
      <w:hyperlink w:anchor="_Toc177372959" w:history="1">
        <w:r w:rsidRPr="00482131">
          <w:rPr>
            <w:rStyle w:val="Hyperlink"/>
            <w:noProof/>
          </w:rPr>
          <w:t>8.</w:t>
        </w:r>
        <w:r>
          <w:rPr>
            <w:rFonts w:asciiTheme="minorHAnsi" w:eastAsiaTheme="minorEastAsia" w:hAnsiTheme="minorHAnsi"/>
            <w:noProof/>
            <w:kern w:val="2"/>
            <w:lang w:val="en-GB" w:eastAsia="en-GB"/>
            <w14:ligatures w14:val="standardContextual"/>
          </w:rPr>
          <w:tab/>
        </w:r>
        <w:r w:rsidRPr="00482131">
          <w:rPr>
            <w:rStyle w:val="Hyperlink"/>
            <w:noProof/>
          </w:rPr>
          <w:t>Monitoring and Compliance</w:t>
        </w:r>
        <w:r>
          <w:rPr>
            <w:noProof/>
            <w:webHidden/>
          </w:rPr>
          <w:tab/>
        </w:r>
        <w:r>
          <w:rPr>
            <w:noProof/>
            <w:webHidden/>
          </w:rPr>
          <w:fldChar w:fldCharType="begin"/>
        </w:r>
        <w:r>
          <w:rPr>
            <w:noProof/>
            <w:webHidden/>
          </w:rPr>
          <w:instrText xml:space="preserve"> PAGEREF _Toc177372959 \h </w:instrText>
        </w:r>
        <w:r>
          <w:rPr>
            <w:noProof/>
            <w:webHidden/>
          </w:rPr>
        </w:r>
        <w:r>
          <w:rPr>
            <w:noProof/>
            <w:webHidden/>
          </w:rPr>
          <w:fldChar w:fldCharType="separate"/>
        </w:r>
        <w:r>
          <w:rPr>
            <w:noProof/>
            <w:webHidden/>
          </w:rPr>
          <w:t>4</w:t>
        </w:r>
        <w:r>
          <w:rPr>
            <w:noProof/>
            <w:webHidden/>
          </w:rPr>
          <w:fldChar w:fldCharType="end"/>
        </w:r>
      </w:hyperlink>
    </w:p>
    <w:p w14:paraId="232FF6D4" w14:textId="3238BB91" w:rsidR="0046605F" w:rsidRDefault="0046605F">
      <w:pPr>
        <w:pStyle w:val="TOC1"/>
        <w:tabs>
          <w:tab w:val="left" w:pos="539"/>
          <w:tab w:val="right" w:leader="dot" w:pos="9020"/>
        </w:tabs>
        <w:rPr>
          <w:rFonts w:asciiTheme="minorHAnsi" w:eastAsiaTheme="minorEastAsia" w:hAnsiTheme="minorHAnsi"/>
          <w:noProof/>
          <w:kern w:val="2"/>
          <w:lang w:val="en-GB" w:eastAsia="en-GB"/>
          <w14:ligatures w14:val="standardContextual"/>
        </w:rPr>
      </w:pPr>
      <w:hyperlink w:anchor="_Toc177372960" w:history="1">
        <w:r w:rsidRPr="00482131">
          <w:rPr>
            <w:rStyle w:val="Hyperlink"/>
            <w:noProof/>
          </w:rPr>
          <w:t>9.</w:t>
        </w:r>
        <w:r>
          <w:rPr>
            <w:rFonts w:asciiTheme="minorHAnsi" w:eastAsiaTheme="minorEastAsia" w:hAnsiTheme="minorHAnsi"/>
            <w:noProof/>
            <w:kern w:val="2"/>
            <w:lang w:val="en-GB" w:eastAsia="en-GB"/>
            <w14:ligatures w14:val="standardContextual"/>
          </w:rPr>
          <w:tab/>
        </w:r>
        <w:r w:rsidRPr="00482131">
          <w:rPr>
            <w:rStyle w:val="Hyperlink"/>
            <w:noProof/>
          </w:rPr>
          <w:t>References / Related Trust Documents</w:t>
        </w:r>
        <w:r>
          <w:rPr>
            <w:noProof/>
            <w:webHidden/>
          </w:rPr>
          <w:tab/>
        </w:r>
        <w:r>
          <w:rPr>
            <w:noProof/>
            <w:webHidden/>
          </w:rPr>
          <w:fldChar w:fldCharType="begin"/>
        </w:r>
        <w:r>
          <w:rPr>
            <w:noProof/>
            <w:webHidden/>
          </w:rPr>
          <w:instrText xml:space="preserve"> PAGEREF _Toc177372960 \h </w:instrText>
        </w:r>
        <w:r>
          <w:rPr>
            <w:noProof/>
            <w:webHidden/>
          </w:rPr>
        </w:r>
        <w:r>
          <w:rPr>
            <w:noProof/>
            <w:webHidden/>
          </w:rPr>
          <w:fldChar w:fldCharType="separate"/>
        </w:r>
        <w:r>
          <w:rPr>
            <w:noProof/>
            <w:webHidden/>
          </w:rPr>
          <w:t>4</w:t>
        </w:r>
        <w:r>
          <w:rPr>
            <w:noProof/>
            <w:webHidden/>
          </w:rPr>
          <w:fldChar w:fldCharType="end"/>
        </w:r>
      </w:hyperlink>
    </w:p>
    <w:p w14:paraId="021CD692" w14:textId="2001A9F3" w:rsidR="0046605F" w:rsidRDefault="0046605F">
      <w:pPr>
        <w:pStyle w:val="TOC1"/>
        <w:tabs>
          <w:tab w:val="right" w:leader="dot" w:pos="9020"/>
        </w:tabs>
        <w:rPr>
          <w:rFonts w:asciiTheme="minorHAnsi" w:eastAsiaTheme="minorEastAsia" w:hAnsiTheme="minorHAnsi"/>
          <w:noProof/>
          <w:kern w:val="2"/>
          <w:lang w:val="en-GB" w:eastAsia="en-GB"/>
          <w14:ligatures w14:val="standardContextual"/>
        </w:rPr>
      </w:pPr>
      <w:hyperlink w:anchor="_Toc177372961" w:history="1">
        <w:r w:rsidRPr="00482131">
          <w:rPr>
            <w:rStyle w:val="Hyperlink"/>
            <w:noProof/>
          </w:rPr>
          <w:t>Appendix 1 – Document Control Sheet</w:t>
        </w:r>
        <w:r>
          <w:rPr>
            <w:noProof/>
            <w:webHidden/>
          </w:rPr>
          <w:tab/>
        </w:r>
        <w:r>
          <w:rPr>
            <w:noProof/>
            <w:webHidden/>
          </w:rPr>
          <w:fldChar w:fldCharType="begin"/>
        </w:r>
        <w:r>
          <w:rPr>
            <w:noProof/>
            <w:webHidden/>
          </w:rPr>
          <w:instrText xml:space="preserve"> PAGEREF _Toc177372961 \h </w:instrText>
        </w:r>
        <w:r>
          <w:rPr>
            <w:noProof/>
            <w:webHidden/>
          </w:rPr>
        </w:r>
        <w:r>
          <w:rPr>
            <w:noProof/>
            <w:webHidden/>
          </w:rPr>
          <w:fldChar w:fldCharType="separate"/>
        </w:r>
        <w:r>
          <w:rPr>
            <w:noProof/>
            <w:webHidden/>
          </w:rPr>
          <w:t>5</w:t>
        </w:r>
        <w:r>
          <w:rPr>
            <w:noProof/>
            <w:webHidden/>
          </w:rPr>
          <w:fldChar w:fldCharType="end"/>
        </w:r>
      </w:hyperlink>
    </w:p>
    <w:p w14:paraId="27605151" w14:textId="172E9073" w:rsidR="0046605F" w:rsidRDefault="0046605F">
      <w:pPr>
        <w:pStyle w:val="TOC1"/>
        <w:tabs>
          <w:tab w:val="right" w:leader="dot" w:pos="9020"/>
        </w:tabs>
        <w:rPr>
          <w:rFonts w:asciiTheme="minorHAnsi" w:eastAsiaTheme="minorEastAsia" w:hAnsiTheme="minorHAnsi"/>
          <w:noProof/>
          <w:kern w:val="2"/>
          <w:lang w:val="en-GB" w:eastAsia="en-GB"/>
          <w14:ligatures w14:val="standardContextual"/>
        </w:rPr>
      </w:pPr>
      <w:hyperlink w:anchor="_Toc177372962" w:history="1">
        <w:r w:rsidRPr="00482131">
          <w:rPr>
            <w:rStyle w:val="Hyperlink"/>
            <w:noProof/>
          </w:rPr>
          <w:t>Appendix 2 – Equality and Health Inequalities Impact Assessment (EHIIA) Toolkit</w:t>
        </w:r>
        <w:r>
          <w:rPr>
            <w:noProof/>
            <w:webHidden/>
          </w:rPr>
          <w:tab/>
        </w:r>
        <w:r>
          <w:rPr>
            <w:noProof/>
            <w:webHidden/>
          </w:rPr>
          <w:fldChar w:fldCharType="begin"/>
        </w:r>
        <w:r>
          <w:rPr>
            <w:noProof/>
            <w:webHidden/>
          </w:rPr>
          <w:instrText xml:space="preserve"> PAGEREF _Toc177372962 \h </w:instrText>
        </w:r>
        <w:r>
          <w:rPr>
            <w:noProof/>
            <w:webHidden/>
          </w:rPr>
        </w:r>
        <w:r>
          <w:rPr>
            <w:noProof/>
            <w:webHidden/>
          </w:rPr>
          <w:fldChar w:fldCharType="separate"/>
        </w:r>
        <w:r>
          <w:rPr>
            <w:noProof/>
            <w:webHidden/>
          </w:rPr>
          <w:t>6</w:t>
        </w:r>
        <w:r>
          <w:rPr>
            <w:noProof/>
            <w:webHidden/>
          </w:rPr>
          <w:fldChar w:fldCharType="end"/>
        </w:r>
      </w:hyperlink>
    </w:p>
    <w:p w14:paraId="7C53B24C" w14:textId="351C65B3" w:rsidR="00293A2F" w:rsidRDefault="00293A2F">
      <w:pPr>
        <w:rPr>
          <w:rFonts w:ascii="Arial" w:eastAsia="Arial" w:hAnsi="Arial" w:cs="Arial"/>
          <w:sz w:val="20"/>
          <w:szCs w:val="20"/>
        </w:rPr>
        <w:sectPr w:rsidR="00293A2F" w:rsidSect="00EC0668">
          <w:pgSz w:w="11910" w:h="16840"/>
          <w:pgMar w:top="1440" w:right="1440" w:bottom="1440" w:left="1440" w:header="720" w:footer="397" w:gutter="0"/>
          <w:cols w:space="720"/>
          <w:docGrid w:linePitch="299"/>
        </w:sectPr>
      </w:pPr>
      <w:r>
        <w:rPr>
          <w:rFonts w:ascii="Arial" w:eastAsia="Arial" w:hAnsi="Arial"/>
          <w:spacing w:val="-1"/>
        </w:rPr>
        <w:fldChar w:fldCharType="end"/>
      </w:r>
    </w:p>
    <w:p w14:paraId="0D1B258C" w14:textId="77777777" w:rsidR="00E61D24" w:rsidRPr="00E61D24" w:rsidRDefault="00E61D24" w:rsidP="00E61D24">
      <w:pPr>
        <w:pStyle w:val="Heading1"/>
        <w:rPr>
          <w:szCs w:val="28"/>
        </w:rPr>
      </w:pPr>
      <w:bookmarkStart w:id="2" w:name="_Toc163207866"/>
      <w:bookmarkStart w:id="3" w:name="_Toc177372952"/>
      <w:r w:rsidRPr="00E61D24">
        <w:rPr>
          <w:szCs w:val="28"/>
        </w:rPr>
        <w:lastRenderedPageBreak/>
        <w:t>Policy Statement</w:t>
      </w:r>
      <w:bookmarkEnd w:id="2"/>
      <w:bookmarkEnd w:id="3"/>
    </w:p>
    <w:p w14:paraId="657C3477" w14:textId="77777777" w:rsidR="00E61D24" w:rsidRDefault="00E61D24" w:rsidP="00E61D24">
      <w:pPr>
        <w:pStyle w:val="BodyText"/>
        <w:ind w:left="0"/>
        <w:rPr>
          <w:rFonts w:cs="Arial"/>
          <w:sz w:val="23"/>
          <w:szCs w:val="23"/>
        </w:rPr>
      </w:pPr>
    </w:p>
    <w:p w14:paraId="68F59371" w14:textId="481FAE08" w:rsidR="00E61D24" w:rsidRPr="00541EB1" w:rsidRDefault="00E61D24" w:rsidP="00E61D24">
      <w:pPr>
        <w:pStyle w:val="BodyText"/>
        <w:ind w:left="0"/>
        <w:rPr>
          <w:rFonts w:cs="Arial"/>
          <w:i/>
          <w:iCs/>
          <w:color w:val="00B050"/>
          <w:sz w:val="23"/>
          <w:szCs w:val="23"/>
        </w:rPr>
      </w:pPr>
      <w:r w:rsidRPr="00541EB1">
        <w:rPr>
          <w:i/>
          <w:iCs/>
          <w:color w:val="00B050"/>
        </w:rPr>
        <w:t>A statement of intent, describing the approach or course of action the Trust is taking in respect of a particular issue. Use this section to give background information, including national policy drivers and legislation</w:t>
      </w:r>
      <w:r w:rsidR="007B3314" w:rsidRPr="00541EB1">
        <w:rPr>
          <w:i/>
          <w:iCs/>
          <w:color w:val="00B050"/>
        </w:rPr>
        <w:t>.</w:t>
      </w:r>
    </w:p>
    <w:p w14:paraId="11826111" w14:textId="658663A8" w:rsidR="00CA091E" w:rsidRDefault="00CA091E" w:rsidP="00951A93">
      <w:pPr>
        <w:pStyle w:val="BodyText"/>
        <w:rPr>
          <w:rFonts w:cs="Arial"/>
          <w:i/>
          <w:sz w:val="23"/>
          <w:szCs w:val="23"/>
        </w:rPr>
      </w:pPr>
    </w:p>
    <w:p w14:paraId="6FAA0848" w14:textId="77777777" w:rsidR="00293A2F" w:rsidRDefault="00293A2F" w:rsidP="00951A93">
      <w:pPr>
        <w:pStyle w:val="BodyText"/>
        <w:rPr>
          <w:rFonts w:cs="Arial"/>
          <w:i/>
          <w:sz w:val="23"/>
          <w:szCs w:val="23"/>
        </w:rPr>
      </w:pPr>
    </w:p>
    <w:p w14:paraId="5196149A" w14:textId="77777777" w:rsidR="00293A2F" w:rsidRPr="00293A2F" w:rsidRDefault="00F14554" w:rsidP="00D14FF9">
      <w:pPr>
        <w:pStyle w:val="Heading1"/>
        <w:rPr>
          <w:rFonts w:cs="Arial"/>
        </w:rPr>
      </w:pPr>
      <w:bookmarkStart w:id="4" w:name="_Toc177372953"/>
      <w:r>
        <w:t>Scope</w:t>
      </w:r>
      <w:bookmarkEnd w:id="4"/>
    </w:p>
    <w:p w14:paraId="05A12760" w14:textId="77777777" w:rsidR="00293A2F" w:rsidRDefault="00293A2F" w:rsidP="00951A93">
      <w:pPr>
        <w:pStyle w:val="BodyText"/>
      </w:pPr>
    </w:p>
    <w:p w14:paraId="2B16EE07" w14:textId="2D02948E" w:rsidR="00E61D24" w:rsidRPr="00541EB1" w:rsidRDefault="007B3314" w:rsidP="00E61D24">
      <w:pPr>
        <w:pStyle w:val="BodyText"/>
        <w:ind w:left="0"/>
        <w:rPr>
          <w:rFonts w:cs="Arial"/>
          <w:i/>
          <w:iCs/>
          <w:color w:val="00B050"/>
          <w:sz w:val="23"/>
          <w:szCs w:val="23"/>
        </w:rPr>
      </w:pPr>
      <w:r w:rsidRPr="00541EB1">
        <w:rPr>
          <w:i/>
          <w:iCs/>
          <w:color w:val="00B050"/>
        </w:rPr>
        <w:t xml:space="preserve">Explain who the policy is aimed at, who it covers; for </w:t>
      </w:r>
      <w:r w:rsidR="003463F5" w:rsidRPr="00541EB1">
        <w:rPr>
          <w:i/>
          <w:iCs/>
          <w:color w:val="00B050"/>
        </w:rPr>
        <w:t>example,</w:t>
      </w:r>
      <w:r w:rsidRPr="00541EB1">
        <w:rPr>
          <w:i/>
          <w:iCs/>
          <w:color w:val="00B050"/>
        </w:rPr>
        <w:t xml:space="preserve"> which banding of staff or job role, which service area, whether it applies to students, agency staff or non-employees of the Trust such as contractors.  It might also include specific areas which the policy does not address as they are covered in other policies or are not relevant.</w:t>
      </w:r>
    </w:p>
    <w:p w14:paraId="6C2AC4EC" w14:textId="77777777" w:rsidR="007B3314" w:rsidRDefault="007B3314" w:rsidP="00E61D24">
      <w:pPr>
        <w:pStyle w:val="BodyText"/>
        <w:ind w:left="0"/>
        <w:rPr>
          <w:rFonts w:cs="Arial"/>
          <w:sz w:val="23"/>
          <w:szCs w:val="23"/>
        </w:rPr>
      </w:pPr>
    </w:p>
    <w:p w14:paraId="35E1EAC5" w14:textId="77777777" w:rsidR="00F96EF3" w:rsidRDefault="00F96EF3" w:rsidP="00E61D24">
      <w:pPr>
        <w:pStyle w:val="BodyText"/>
        <w:ind w:left="0"/>
        <w:rPr>
          <w:rFonts w:cs="Arial"/>
          <w:sz w:val="23"/>
          <w:szCs w:val="23"/>
        </w:rPr>
      </w:pPr>
    </w:p>
    <w:p w14:paraId="5473494B" w14:textId="77777777" w:rsidR="00293A2F" w:rsidRPr="00293A2F" w:rsidRDefault="00F14554" w:rsidP="00D14FF9">
      <w:pPr>
        <w:pStyle w:val="Heading1"/>
        <w:rPr>
          <w:rFonts w:cs="Arial"/>
        </w:rPr>
      </w:pPr>
      <w:bookmarkStart w:id="5" w:name="_Toc177372954"/>
      <w:r>
        <w:t>Definitions</w:t>
      </w:r>
      <w:bookmarkEnd w:id="5"/>
      <w:r>
        <w:rPr>
          <w:spacing w:val="1"/>
        </w:rPr>
        <w:t xml:space="preserve"> </w:t>
      </w:r>
    </w:p>
    <w:p w14:paraId="6C7DBD4E" w14:textId="77777777" w:rsidR="00293A2F" w:rsidRPr="00293A2F" w:rsidRDefault="00293A2F" w:rsidP="00951A93">
      <w:pPr>
        <w:pStyle w:val="BodyText"/>
      </w:pPr>
    </w:p>
    <w:p w14:paraId="10CB6543" w14:textId="2B571328" w:rsidR="00CA091E" w:rsidRPr="00541EB1" w:rsidRDefault="007B3314" w:rsidP="00541EB1">
      <w:pPr>
        <w:pStyle w:val="BodyText"/>
        <w:ind w:left="0"/>
        <w:rPr>
          <w:color w:val="00B050"/>
        </w:rPr>
      </w:pPr>
      <w:r w:rsidRPr="00541EB1">
        <w:rPr>
          <w:i/>
          <w:color w:val="00B050"/>
          <w:spacing w:val="-1"/>
        </w:rPr>
        <w:t>Provide definitions of relevant terms used within the document, to provide further context and clarify. (if required)</w:t>
      </w:r>
    </w:p>
    <w:p w14:paraId="1BC9CC67" w14:textId="77777777" w:rsidR="00293A2F" w:rsidRDefault="00293A2F" w:rsidP="00951A93">
      <w:pPr>
        <w:pStyle w:val="BodyText"/>
        <w:rPr>
          <w:i/>
          <w:sz w:val="24"/>
          <w:szCs w:val="24"/>
        </w:rPr>
      </w:pPr>
    </w:p>
    <w:p w14:paraId="6F4DE084" w14:textId="77777777" w:rsidR="00F96EF3" w:rsidRDefault="00F96EF3" w:rsidP="00951A93">
      <w:pPr>
        <w:pStyle w:val="BodyText"/>
        <w:rPr>
          <w:i/>
          <w:sz w:val="24"/>
          <w:szCs w:val="24"/>
        </w:rPr>
      </w:pPr>
    </w:p>
    <w:p w14:paraId="1E8DED95" w14:textId="77777777" w:rsidR="00293A2F" w:rsidRPr="00293A2F" w:rsidRDefault="00F14554" w:rsidP="00D14FF9">
      <w:pPr>
        <w:pStyle w:val="Heading1"/>
        <w:rPr>
          <w:rFonts w:cs="Arial"/>
        </w:rPr>
      </w:pPr>
      <w:bookmarkStart w:id="6" w:name="_Toc177372955"/>
      <w:r>
        <w:t>Duties and Responsibilities</w:t>
      </w:r>
      <w:bookmarkEnd w:id="6"/>
      <w:r>
        <w:rPr>
          <w:spacing w:val="1"/>
        </w:rPr>
        <w:t xml:space="preserve"> </w:t>
      </w:r>
    </w:p>
    <w:p w14:paraId="43274248" w14:textId="77777777" w:rsidR="00293A2F" w:rsidRPr="00293A2F" w:rsidRDefault="00293A2F" w:rsidP="00951A93">
      <w:pPr>
        <w:pStyle w:val="BodyText"/>
      </w:pPr>
    </w:p>
    <w:p w14:paraId="67B173F6" w14:textId="42AE148C" w:rsidR="00293A2F" w:rsidRPr="00541EB1" w:rsidRDefault="007B3314" w:rsidP="00541EB1">
      <w:pPr>
        <w:pStyle w:val="BodyText"/>
        <w:ind w:left="0"/>
        <w:rPr>
          <w:i/>
          <w:color w:val="00B050"/>
        </w:rPr>
      </w:pPr>
      <w:r w:rsidRPr="00541EB1">
        <w:rPr>
          <w:i/>
          <w:color w:val="00B050"/>
        </w:rPr>
        <w:t>This clearly states the accountability and responsibility of staff at all levels including the Executive Director, the Trust Board, EMT, Other committees and groups, Heads of Service, Departmental heads, Key personnel and all Trust staff.</w:t>
      </w:r>
    </w:p>
    <w:p w14:paraId="4A105075" w14:textId="77777777" w:rsidR="007B3314" w:rsidRDefault="007B3314" w:rsidP="00951A93">
      <w:pPr>
        <w:pStyle w:val="BodyText"/>
        <w:rPr>
          <w:i/>
          <w:sz w:val="24"/>
          <w:szCs w:val="24"/>
        </w:rPr>
      </w:pPr>
    </w:p>
    <w:p w14:paraId="66D7CB96" w14:textId="77777777" w:rsidR="00F96EF3" w:rsidRDefault="00F96EF3" w:rsidP="00951A93">
      <w:pPr>
        <w:pStyle w:val="BodyText"/>
        <w:rPr>
          <w:i/>
          <w:sz w:val="24"/>
          <w:szCs w:val="24"/>
        </w:rPr>
      </w:pPr>
    </w:p>
    <w:p w14:paraId="1C270A0E" w14:textId="3E985A4C" w:rsidR="00991415" w:rsidRPr="00991415" w:rsidRDefault="00F14554" w:rsidP="00991415">
      <w:pPr>
        <w:pStyle w:val="Heading1"/>
        <w:rPr>
          <w:rFonts w:cs="Arial"/>
        </w:rPr>
      </w:pPr>
      <w:bookmarkStart w:id="7" w:name="_Toc177372956"/>
      <w:r>
        <w:rPr>
          <w:spacing w:val="-1"/>
        </w:rPr>
        <w:t>Procedures</w:t>
      </w:r>
      <w:r>
        <w:t xml:space="preserve"> relating </w:t>
      </w:r>
      <w:r>
        <w:rPr>
          <w:spacing w:val="-2"/>
        </w:rPr>
        <w:t>to</w:t>
      </w:r>
      <w:r>
        <w:t xml:space="preserve"> the polic</w:t>
      </w:r>
      <w:r w:rsidR="00991415">
        <w:t>y</w:t>
      </w:r>
      <w:bookmarkEnd w:id="7"/>
    </w:p>
    <w:p w14:paraId="5124EACB" w14:textId="47E9234A" w:rsidR="00991415" w:rsidRDefault="00991415" w:rsidP="00991415">
      <w:pPr>
        <w:pStyle w:val="Heading1"/>
        <w:numPr>
          <w:ilvl w:val="0"/>
          <w:numId w:val="0"/>
        </w:numPr>
        <w:rPr>
          <w:rFonts w:cs="Arial"/>
        </w:rPr>
      </w:pPr>
    </w:p>
    <w:p w14:paraId="3119647E" w14:textId="33CC60E6" w:rsidR="00991415" w:rsidRPr="00541EB1" w:rsidRDefault="007B3314" w:rsidP="00541EB1">
      <w:pPr>
        <w:rPr>
          <w:rFonts w:ascii="Arial" w:hAnsi="Arial" w:cs="Arial"/>
          <w:i/>
          <w:iCs/>
          <w:color w:val="00B050"/>
        </w:rPr>
      </w:pPr>
      <w:r w:rsidRPr="00541EB1">
        <w:rPr>
          <w:rFonts w:ascii="Arial" w:hAnsi="Arial" w:cs="Arial"/>
          <w:i/>
          <w:iCs/>
          <w:color w:val="00B050"/>
        </w:rPr>
        <w:t>The procedural section of a policy is the description of a process in support of the policy. This is detailed instruction which should be followed, or steps which should be taken.  It can be incorporated within the policy or published specifically and separately, depending on the complexity of the procedure.</w:t>
      </w:r>
    </w:p>
    <w:p w14:paraId="651DD556" w14:textId="77777777" w:rsidR="007B3314" w:rsidRDefault="007B3314" w:rsidP="00991415">
      <w:pPr>
        <w:pStyle w:val="Heading1"/>
        <w:numPr>
          <w:ilvl w:val="0"/>
          <w:numId w:val="0"/>
        </w:numPr>
        <w:rPr>
          <w:rFonts w:cs="Arial"/>
        </w:rPr>
      </w:pPr>
    </w:p>
    <w:p w14:paraId="02AFA180" w14:textId="77777777" w:rsidR="00F96EF3" w:rsidRPr="00991415" w:rsidRDefault="00F96EF3" w:rsidP="00991415">
      <w:pPr>
        <w:pStyle w:val="Heading1"/>
        <w:numPr>
          <w:ilvl w:val="0"/>
          <w:numId w:val="0"/>
        </w:numPr>
        <w:rPr>
          <w:rFonts w:cs="Arial"/>
        </w:rPr>
      </w:pPr>
    </w:p>
    <w:p w14:paraId="50EB5CCD" w14:textId="4C22E89E" w:rsidR="00991415" w:rsidRPr="007B3314" w:rsidRDefault="00991415" w:rsidP="00991415">
      <w:pPr>
        <w:pStyle w:val="Heading1"/>
        <w:rPr>
          <w:rFonts w:cs="Arial"/>
        </w:rPr>
      </w:pPr>
      <w:bookmarkStart w:id="8" w:name="_Toc177372957"/>
      <w:r>
        <w:t>Training</w:t>
      </w:r>
      <w:bookmarkEnd w:id="8"/>
    </w:p>
    <w:p w14:paraId="14330669" w14:textId="77777777" w:rsidR="007B3314" w:rsidRPr="00991415" w:rsidRDefault="007B3314" w:rsidP="007B3314"/>
    <w:p w14:paraId="3600FB80" w14:textId="2EDB72B5" w:rsidR="00D40615" w:rsidRPr="00541EB1" w:rsidRDefault="007B3314" w:rsidP="007B3314">
      <w:pPr>
        <w:rPr>
          <w:rFonts w:ascii="Arial" w:hAnsi="Arial" w:cs="Arial"/>
          <w:i/>
          <w:iCs/>
          <w:color w:val="00B050"/>
        </w:rPr>
      </w:pPr>
      <w:r w:rsidRPr="00541EB1">
        <w:rPr>
          <w:rFonts w:ascii="Arial" w:hAnsi="Arial" w:cs="Arial"/>
          <w:i/>
          <w:iCs/>
          <w:color w:val="00B050"/>
        </w:rPr>
        <w:t>This section will outline specific training requirement and supervision arrangements describing access to training and details of specific role requirements.</w:t>
      </w:r>
    </w:p>
    <w:p w14:paraId="221652AD" w14:textId="77777777" w:rsidR="007B3314" w:rsidRDefault="007B3314" w:rsidP="007B3314"/>
    <w:p w14:paraId="264B7574" w14:textId="77777777" w:rsidR="00F96EF3" w:rsidRPr="00D40615" w:rsidRDefault="00F96EF3" w:rsidP="007B3314"/>
    <w:p w14:paraId="1283DE87" w14:textId="77777777" w:rsidR="00CA091E" w:rsidRDefault="00F14554" w:rsidP="00D14FF9">
      <w:pPr>
        <w:pStyle w:val="Heading1"/>
        <w:rPr>
          <w:rFonts w:cs="Arial"/>
        </w:rPr>
      </w:pPr>
      <w:bookmarkStart w:id="9" w:name="_Toc177372958"/>
      <w:r>
        <w:t>Dissemination and</w:t>
      </w:r>
      <w:r>
        <w:rPr>
          <w:spacing w:val="-3"/>
        </w:rPr>
        <w:t xml:space="preserve"> </w:t>
      </w:r>
      <w:r>
        <w:t>Implementation</w:t>
      </w:r>
      <w:bookmarkEnd w:id="9"/>
    </w:p>
    <w:p w14:paraId="67FC9D5C" w14:textId="77777777" w:rsidR="00CA091E" w:rsidRDefault="00CA091E" w:rsidP="00951A93">
      <w:pPr>
        <w:rPr>
          <w:rFonts w:ascii="Arial" w:eastAsia="Arial" w:hAnsi="Arial" w:cs="Arial"/>
          <w:b/>
          <w:bCs/>
          <w:sz w:val="24"/>
          <w:szCs w:val="24"/>
        </w:rPr>
      </w:pPr>
    </w:p>
    <w:p w14:paraId="6A74BD93" w14:textId="432624A6" w:rsidR="007B3314" w:rsidRPr="00541EB1" w:rsidRDefault="007B3314" w:rsidP="007B3314">
      <w:pPr>
        <w:rPr>
          <w:rFonts w:ascii="Arial" w:hAnsi="Arial" w:cs="Arial"/>
          <w:i/>
          <w:iCs/>
          <w:color w:val="00B050"/>
        </w:rPr>
      </w:pPr>
      <w:r w:rsidRPr="00541EB1">
        <w:rPr>
          <w:rFonts w:ascii="Arial" w:hAnsi="Arial" w:cs="Arial"/>
          <w:i/>
          <w:iCs/>
          <w:color w:val="00B050"/>
        </w:rPr>
        <w:t>This describes how staff are to be made aware of the policy and how it will be put into practice. The standard paragraph to include here is:</w:t>
      </w:r>
    </w:p>
    <w:p w14:paraId="1B99A538" w14:textId="77777777" w:rsidR="007B3314" w:rsidRPr="007B3314" w:rsidRDefault="007B3314" w:rsidP="007B3314">
      <w:pPr>
        <w:rPr>
          <w:rFonts w:ascii="Arial" w:hAnsi="Arial" w:cs="Arial"/>
          <w:i/>
          <w:iCs/>
        </w:rPr>
      </w:pPr>
    </w:p>
    <w:p w14:paraId="70640FA3" w14:textId="78D24631" w:rsidR="007B3314" w:rsidRPr="00541EB1" w:rsidRDefault="007B3314" w:rsidP="007B3314">
      <w:pPr>
        <w:rPr>
          <w:rFonts w:ascii="Arial" w:hAnsi="Arial" w:cs="Arial"/>
          <w:bCs/>
          <w:i/>
          <w:iCs/>
        </w:rPr>
      </w:pPr>
      <w:r w:rsidRPr="00541EB1">
        <w:rPr>
          <w:rFonts w:ascii="Arial" w:hAnsi="Arial" w:cs="Arial"/>
          <w:bCs/>
          <w:i/>
          <w:iCs/>
        </w:rPr>
        <w:t>This policy will be disseminated by the method described in the Document Control Policy (C-003).</w:t>
      </w:r>
    </w:p>
    <w:p w14:paraId="49B8C631" w14:textId="77777777" w:rsidR="007B3314" w:rsidRPr="007B3314" w:rsidRDefault="007B3314" w:rsidP="007B3314">
      <w:pPr>
        <w:rPr>
          <w:rFonts w:ascii="Arial" w:hAnsi="Arial" w:cs="Arial"/>
          <w:i/>
          <w:iCs/>
        </w:rPr>
      </w:pPr>
    </w:p>
    <w:p w14:paraId="509827E2" w14:textId="688B8EE1" w:rsidR="007B3314" w:rsidRPr="00541EB1" w:rsidRDefault="007B3314" w:rsidP="007B3314">
      <w:pPr>
        <w:rPr>
          <w:rFonts w:ascii="Arial" w:hAnsi="Arial" w:cs="Arial"/>
          <w:i/>
          <w:iCs/>
          <w:color w:val="00B050"/>
        </w:rPr>
      </w:pPr>
      <w:r w:rsidRPr="00541EB1">
        <w:rPr>
          <w:rFonts w:ascii="Arial" w:hAnsi="Arial" w:cs="Arial"/>
          <w:i/>
          <w:iCs/>
          <w:color w:val="00B050"/>
        </w:rPr>
        <w:t>Go on to describe any additional activity associated with the implementation of the policy.</w:t>
      </w:r>
    </w:p>
    <w:p w14:paraId="1E3EF89D" w14:textId="3DF1E973" w:rsidR="007B3314" w:rsidRPr="00541EB1" w:rsidRDefault="007B3314" w:rsidP="007B3314">
      <w:pPr>
        <w:rPr>
          <w:rFonts w:ascii="Arial" w:hAnsi="Arial" w:cs="Arial"/>
          <w:i/>
          <w:iCs/>
          <w:color w:val="00B050"/>
        </w:rPr>
      </w:pPr>
      <w:r w:rsidRPr="00541EB1">
        <w:rPr>
          <w:rFonts w:ascii="Arial" w:hAnsi="Arial" w:cs="Arial"/>
          <w:i/>
          <w:iCs/>
          <w:color w:val="00B050"/>
        </w:rPr>
        <w:t>Describe any resources required to implement the policy.  If the policy is to be implemented within existing resources, state:</w:t>
      </w:r>
    </w:p>
    <w:p w14:paraId="70D4702E" w14:textId="77777777" w:rsidR="007B3314" w:rsidRPr="007B3314" w:rsidRDefault="007B3314" w:rsidP="007B3314">
      <w:pPr>
        <w:rPr>
          <w:rFonts w:ascii="Arial" w:hAnsi="Arial" w:cs="Arial"/>
          <w:i/>
          <w:iCs/>
        </w:rPr>
      </w:pPr>
    </w:p>
    <w:p w14:paraId="20E08A0D" w14:textId="5A8D352B" w:rsidR="007B3314" w:rsidRPr="00541EB1" w:rsidRDefault="007B3314" w:rsidP="007B3314">
      <w:pPr>
        <w:rPr>
          <w:rFonts w:ascii="Arial" w:hAnsi="Arial" w:cs="Arial"/>
          <w:bCs/>
          <w:i/>
          <w:iCs/>
        </w:rPr>
      </w:pPr>
      <w:r w:rsidRPr="00541EB1">
        <w:rPr>
          <w:rFonts w:ascii="Arial" w:hAnsi="Arial" w:cs="Arial"/>
          <w:bCs/>
          <w:i/>
          <w:iCs/>
        </w:rPr>
        <w:t>The implementation of this policy requires no additional financial resource.</w:t>
      </w:r>
    </w:p>
    <w:p w14:paraId="5CF0021F" w14:textId="2E851ADF" w:rsidR="00CA091E" w:rsidRDefault="00F14554" w:rsidP="00D14FF9">
      <w:pPr>
        <w:pStyle w:val="Heading1"/>
      </w:pPr>
      <w:bookmarkStart w:id="10" w:name="_Toc177372959"/>
      <w:r>
        <w:lastRenderedPageBreak/>
        <w:t xml:space="preserve">Monitoring </w:t>
      </w:r>
      <w:r w:rsidR="00533C5E">
        <w:t xml:space="preserve">and </w:t>
      </w:r>
      <w:r>
        <w:t>Compliance</w:t>
      </w:r>
      <w:bookmarkEnd w:id="10"/>
    </w:p>
    <w:p w14:paraId="5D524AFD" w14:textId="77777777" w:rsidR="00D14FF9" w:rsidRDefault="00D14FF9" w:rsidP="00533C5E"/>
    <w:p w14:paraId="4E18B1BF" w14:textId="058E4035" w:rsidR="0084208F" w:rsidRPr="00541EB1" w:rsidRDefault="0084208F" w:rsidP="0084208F">
      <w:pPr>
        <w:rPr>
          <w:rFonts w:ascii="Arial" w:hAnsi="Arial" w:cs="Arial"/>
          <w:i/>
          <w:iCs/>
          <w:color w:val="00B050"/>
        </w:rPr>
      </w:pPr>
      <w:r w:rsidRPr="00541EB1">
        <w:rPr>
          <w:rFonts w:ascii="Arial" w:hAnsi="Arial" w:cs="Arial"/>
          <w:i/>
          <w:iCs/>
          <w:color w:val="00B050"/>
        </w:rPr>
        <w:t>This explains how the policy is to be monitored or audited, and who is responsible for carrying this out, when and how often.  Areas to include are:</w:t>
      </w:r>
    </w:p>
    <w:p w14:paraId="2467BB70" w14:textId="77777777" w:rsidR="0084208F" w:rsidRPr="00541EB1" w:rsidRDefault="0084208F" w:rsidP="0084208F">
      <w:pPr>
        <w:rPr>
          <w:rFonts w:ascii="Arial" w:hAnsi="Arial" w:cs="Arial"/>
          <w:i/>
          <w:iCs/>
          <w:color w:val="00B050"/>
        </w:rPr>
      </w:pPr>
    </w:p>
    <w:p w14:paraId="3A8E835E" w14:textId="42D1486C" w:rsidR="0084208F" w:rsidRPr="00541EB1" w:rsidRDefault="0084208F" w:rsidP="0084208F">
      <w:pPr>
        <w:pStyle w:val="ListParagraph"/>
        <w:widowControl/>
        <w:numPr>
          <w:ilvl w:val="0"/>
          <w:numId w:val="21"/>
        </w:numPr>
        <w:tabs>
          <w:tab w:val="left" w:pos="567"/>
        </w:tabs>
        <w:ind w:left="567" w:hanging="567"/>
        <w:contextualSpacing/>
        <w:rPr>
          <w:rFonts w:ascii="Arial" w:hAnsi="Arial" w:cs="Arial"/>
          <w:i/>
          <w:iCs/>
          <w:color w:val="00B050"/>
        </w:rPr>
      </w:pPr>
      <w:r w:rsidRPr="00541EB1">
        <w:rPr>
          <w:rFonts w:ascii="Arial" w:hAnsi="Arial" w:cs="Arial"/>
          <w:i/>
          <w:iCs/>
          <w:color w:val="00B050"/>
        </w:rPr>
        <w:t>State the key element(s) that require(s) monitoring.</w:t>
      </w:r>
    </w:p>
    <w:p w14:paraId="08527229" w14:textId="4C74755E" w:rsidR="0084208F" w:rsidRPr="00541EB1" w:rsidRDefault="0084208F" w:rsidP="0084208F">
      <w:pPr>
        <w:pStyle w:val="ListParagraph"/>
        <w:widowControl/>
        <w:numPr>
          <w:ilvl w:val="0"/>
          <w:numId w:val="21"/>
        </w:numPr>
        <w:tabs>
          <w:tab w:val="left" w:pos="567"/>
        </w:tabs>
        <w:ind w:left="567" w:hanging="567"/>
        <w:contextualSpacing/>
        <w:rPr>
          <w:rFonts w:ascii="Arial" w:hAnsi="Arial" w:cs="Arial"/>
          <w:i/>
          <w:iCs/>
          <w:color w:val="00B050"/>
        </w:rPr>
      </w:pPr>
      <w:r w:rsidRPr="00541EB1">
        <w:rPr>
          <w:rFonts w:ascii="Arial" w:hAnsi="Arial" w:cs="Arial"/>
          <w:i/>
          <w:iCs/>
          <w:color w:val="00B050"/>
        </w:rPr>
        <w:t>State who will lead on this aspect of monitoring. Name the lead’s role and what is the role of the multidisciplinary team or others, if any.</w:t>
      </w:r>
    </w:p>
    <w:p w14:paraId="5DF24D88" w14:textId="243AC2C4" w:rsidR="0084208F" w:rsidRPr="00541EB1" w:rsidRDefault="0084208F" w:rsidP="0084208F">
      <w:pPr>
        <w:pStyle w:val="ListParagraph"/>
        <w:widowControl/>
        <w:numPr>
          <w:ilvl w:val="0"/>
          <w:numId w:val="21"/>
        </w:numPr>
        <w:tabs>
          <w:tab w:val="left" w:pos="567"/>
        </w:tabs>
        <w:ind w:left="567" w:hanging="567"/>
        <w:contextualSpacing/>
        <w:rPr>
          <w:rFonts w:ascii="Arial" w:hAnsi="Arial" w:cs="Arial"/>
          <w:i/>
          <w:iCs/>
          <w:color w:val="00B050"/>
        </w:rPr>
      </w:pPr>
      <w:r w:rsidRPr="00541EB1">
        <w:rPr>
          <w:rFonts w:ascii="Arial" w:hAnsi="Arial" w:cs="Arial"/>
          <w:i/>
          <w:iCs/>
          <w:color w:val="00B050"/>
        </w:rPr>
        <w:t>State the tool that will be used to monitor.</w:t>
      </w:r>
    </w:p>
    <w:p w14:paraId="339554EA" w14:textId="67771753" w:rsidR="0084208F" w:rsidRPr="00541EB1" w:rsidRDefault="0084208F" w:rsidP="0084208F">
      <w:pPr>
        <w:pStyle w:val="ListParagraph"/>
        <w:widowControl/>
        <w:numPr>
          <w:ilvl w:val="0"/>
          <w:numId w:val="21"/>
        </w:numPr>
        <w:tabs>
          <w:tab w:val="left" w:pos="567"/>
        </w:tabs>
        <w:ind w:left="567" w:hanging="567"/>
        <w:contextualSpacing/>
        <w:rPr>
          <w:rFonts w:ascii="Arial" w:hAnsi="Arial" w:cs="Arial"/>
          <w:i/>
          <w:iCs/>
          <w:color w:val="00B050"/>
        </w:rPr>
      </w:pPr>
      <w:r w:rsidRPr="00541EB1">
        <w:rPr>
          <w:rFonts w:ascii="Arial" w:hAnsi="Arial" w:cs="Arial"/>
          <w:i/>
          <w:iCs/>
          <w:color w:val="00B050"/>
        </w:rPr>
        <w:t>State the frequency of monitoring.</w:t>
      </w:r>
    </w:p>
    <w:p w14:paraId="02E76E2D" w14:textId="7F2A098B" w:rsidR="0084208F" w:rsidRPr="00541EB1" w:rsidRDefault="0084208F" w:rsidP="0084208F">
      <w:pPr>
        <w:pStyle w:val="ListParagraph"/>
        <w:widowControl/>
        <w:numPr>
          <w:ilvl w:val="0"/>
          <w:numId w:val="21"/>
        </w:numPr>
        <w:tabs>
          <w:tab w:val="left" w:pos="567"/>
        </w:tabs>
        <w:ind w:left="567" w:hanging="567"/>
        <w:contextualSpacing/>
        <w:rPr>
          <w:rFonts w:ascii="Arial" w:hAnsi="Arial" w:cs="Arial"/>
          <w:i/>
          <w:iCs/>
          <w:color w:val="00B050"/>
        </w:rPr>
      </w:pPr>
      <w:r w:rsidRPr="00541EB1">
        <w:rPr>
          <w:rFonts w:ascii="Arial" w:hAnsi="Arial" w:cs="Arial"/>
          <w:i/>
          <w:iCs/>
          <w:color w:val="00B050"/>
        </w:rPr>
        <w:t>State the committee/group that the completed report will be presented to.</w:t>
      </w:r>
    </w:p>
    <w:p w14:paraId="28F0864F" w14:textId="77777777" w:rsidR="00D14FF9" w:rsidRDefault="00D14FF9" w:rsidP="00F96EF3">
      <w:pPr>
        <w:pStyle w:val="BodyText"/>
      </w:pPr>
    </w:p>
    <w:p w14:paraId="6943505C" w14:textId="3CD4F7E6" w:rsidR="00CA091E" w:rsidRDefault="00CA091E" w:rsidP="00F96EF3">
      <w:pPr>
        <w:pStyle w:val="BodyText"/>
      </w:pPr>
    </w:p>
    <w:p w14:paraId="6C543909" w14:textId="77777777" w:rsidR="007F2106" w:rsidRDefault="00991415" w:rsidP="00991415">
      <w:pPr>
        <w:pStyle w:val="Heading1"/>
      </w:pPr>
      <w:bookmarkStart w:id="11" w:name="_Toc177372960"/>
      <w:r>
        <w:t>References / Related Trust Documents</w:t>
      </w:r>
      <w:bookmarkEnd w:id="11"/>
    </w:p>
    <w:p w14:paraId="796FD5D8" w14:textId="77777777" w:rsidR="006C3816" w:rsidRDefault="006C3816" w:rsidP="006C3816"/>
    <w:p w14:paraId="41B0B23B" w14:textId="22936F4F" w:rsidR="006C3816" w:rsidRPr="00541EB1" w:rsidRDefault="006C3816" w:rsidP="006C3816">
      <w:pPr>
        <w:rPr>
          <w:rFonts w:ascii="Arial" w:hAnsi="Arial" w:cs="Arial"/>
          <w:i/>
          <w:iCs/>
          <w:color w:val="00B050"/>
        </w:rPr>
      </w:pPr>
      <w:r w:rsidRPr="00541EB1">
        <w:rPr>
          <w:rFonts w:ascii="Arial" w:hAnsi="Arial" w:cs="Arial"/>
          <w:i/>
          <w:iCs/>
          <w:color w:val="00B050"/>
        </w:rPr>
        <w:t>Include any legislation, code of practice etc. which mandates the need for this policy. Reference should be made here to any other associated relevant Trust policies or documents.</w:t>
      </w:r>
    </w:p>
    <w:p w14:paraId="32B26577" w14:textId="77777777" w:rsidR="006C3816" w:rsidRPr="00541EB1" w:rsidRDefault="006C3816" w:rsidP="006C3816">
      <w:pPr>
        <w:rPr>
          <w:rFonts w:ascii="Arial" w:hAnsi="Arial" w:cs="Arial"/>
          <w:i/>
          <w:iCs/>
          <w:color w:val="00B050"/>
        </w:rPr>
      </w:pPr>
    </w:p>
    <w:p w14:paraId="225660F9" w14:textId="7C91C5B2" w:rsidR="006C3816" w:rsidRPr="00541EB1" w:rsidRDefault="006C3816" w:rsidP="006C3816">
      <w:pPr>
        <w:rPr>
          <w:rFonts w:ascii="Arial" w:hAnsi="Arial" w:cs="Arial"/>
          <w:i/>
          <w:iCs/>
          <w:color w:val="00B050"/>
        </w:rPr>
        <w:sectPr w:rsidR="006C3816" w:rsidRPr="00541EB1" w:rsidSect="00C60BA0">
          <w:pgSz w:w="11910" w:h="16840"/>
          <w:pgMar w:top="993" w:right="1440" w:bottom="1276" w:left="1440" w:header="720" w:footer="397" w:gutter="0"/>
          <w:cols w:space="720"/>
          <w:docGrid w:linePitch="299"/>
        </w:sectPr>
      </w:pPr>
      <w:r w:rsidRPr="00541EB1">
        <w:rPr>
          <w:rFonts w:ascii="Arial" w:hAnsi="Arial" w:cs="Arial"/>
          <w:i/>
          <w:iCs/>
          <w:color w:val="00B050"/>
        </w:rPr>
        <w:t>References provide an evidence base.</w:t>
      </w:r>
    </w:p>
    <w:p w14:paraId="0233DF50" w14:textId="3455C3F5" w:rsidR="00CA091E" w:rsidRPr="00337EF2" w:rsidRDefault="007F2106" w:rsidP="00F96EF3">
      <w:pPr>
        <w:pStyle w:val="Heading1"/>
        <w:numPr>
          <w:ilvl w:val="0"/>
          <w:numId w:val="0"/>
        </w:numPr>
        <w:ind w:left="142"/>
      </w:pPr>
      <w:bookmarkStart w:id="12" w:name="_Toc177372961"/>
      <w:r w:rsidRPr="00337EF2">
        <w:t xml:space="preserve">Appendix 1 </w:t>
      </w:r>
      <w:r w:rsidR="006C3816" w:rsidRPr="00337EF2">
        <w:t xml:space="preserve">– </w:t>
      </w:r>
      <w:r w:rsidR="00F14554" w:rsidRPr="00337EF2">
        <w:t>Document Control Sheet</w:t>
      </w:r>
      <w:bookmarkEnd w:id="12"/>
    </w:p>
    <w:p w14:paraId="37AF3521" w14:textId="74EE649D" w:rsidR="00CA091E" w:rsidRDefault="00CA091E" w:rsidP="00951A93">
      <w:pPr>
        <w:rPr>
          <w:rFonts w:ascii="Arial" w:eastAsia="Arial" w:hAnsi="Arial" w:cs="Arial"/>
          <w:sz w:val="14"/>
          <w:szCs w:val="14"/>
        </w:rPr>
      </w:pPr>
    </w:p>
    <w:p w14:paraId="579600B1" w14:textId="096A49C5" w:rsidR="00CA091E" w:rsidRDefault="00F14554" w:rsidP="006C3816">
      <w:pPr>
        <w:pStyle w:val="BodyText"/>
        <w:ind w:left="142" w:right="296"/>
        <w:jc w:val="both"/>
        <w:rPr>
          <w:i/>
          <w:iCs/>
          <w:spacing w:val="-2"/>
        </w:rPr>
      </w:pPr>
      <w:r w:rsidRPr="00951A93">
        <w:rPr>
          <w:i/>
          <w:iCs/>
          <w:spacing w:val="-1"/>
        </w:rPr>
        <w:t>This</w:t>
      </w:r>
      <w:r w:rsidRPr="00951A93">
        <w:rPr>
          <w:i/>
          <w:iCs/>
          <w:spacing w:val="1"/>
        </w:rPr>
        <w:t xml:space="preserve"> </w:t>
      </w:r>
      <w:r w:rsidRPr="00951A93">
        <w:rPr>
          <w:i/>
          <w:iCs/>
          <w:spacing w:val="-1"/>
        </w:rPr>
        <w:t>document</w:t>
      </w:r>
      <w:r w:rsidRPr="00951A93">
        <w:rPr>
          <w:i/>
          <w:iCs/>
          <w:spacing w:val="2"/>
        </w:rPr>
        <w:t xml:space="preserve"> </w:t>
      </w:r>
      <w:r w:rsidRPr="00951A93">
        <w:rPr>
          <w:i/>
          <w:iCs/>
          <w:spacing w:val="-1"/>
        </w:rPr>
        <w:t>control</w:t>
      </w:r>
      <w:r w:rsidRPr="00951A93">
        <w:rPr>
          <w:i/>
          <w:iCs/>
          <w:spacing w:val="-3"/>
        </w:rPr>
        <w:t xml:space="preserve"> </w:t>
      </w:r>
      <w:r w:rsidRPr="00951A93">
        <w:rPr>
          <w:i/>
          <w:iCs/>
          <w:spacing w:val="-1"/>
        </w:rPr>
        <w:t>sheet,</w:t>
      </w:r>
      <w:r w:rsidRPr="00951A93">
        <w:rPr>
          <w:i/>
          <w:iCs/>
        </w:rPr>
        <w:t xml:space="preserve"> </w:t>
      </w:r>
      <w:r w:rsidRPr="00951A93">
        <w:rPr>
          <w:i/>
          <w:iCs/>
          <w:spacing w:val="-2"/>
        </w:rPr>
        <w:t>when</w:t>
      </w:r>
      <w:r w:rsidRPr="00951A93">
        <w:rPr>
          <w:i/>
          <w:iCs/>
        </w:rPr>
        <w:t xml:space="preserve"> </w:t>
      </w:r>
      <w:r w:rsidRPr="00951A93">
        <w:rPr>
          <w:i/>
          <w:iCs/>
          <w:spacing w:val="-1"/>
        </w:rPr>
        <w:t>presented</w:t>
      </w:r>
      <w:r w:rsidRPr="00951A93">
        <w:rPr>
          <w:i/>
          <w:iCs/>
          <w:spacing w:val="-2"/>
        </w:rPr>
        <w:t xml:space="preserve"> </w:t>
      </w:r>
      <w:r w:rsidR="006C3816">
        <w:rPr>
          <w:i/>
          <w:iCs/>
        </w:rPr>
        <w:t>for approval/ratification</w:t>
      </w:r>
      <w:r w:rsidRPr="00951A93">
        <w:rPr>
          <w:i/>
          <w:iCs/>
          <w:spacing w:val="-2"/>
        </w:rPr>
        <w:t xml:space="preserve"> </w:t>
      </w:r>
      <w:r w:rsidRPr="00951A93">
        <w:rPr>
          <w:i/>
          <w:iCs/>
        </w:rPr>
        <w:t>must</w:t>
      </w:r>
      <w:r w:rsidRPr="00951A93">
        <w:rPr>
          <w:i/>
          <w:iCs/>
          <w:spacing w:val="-1"/>
        </w:rPr>
        <w:t xml:space="preserve"> </w:t>
      </w:r>
      <w:r w:rsidRPr="00951A93">
        <w:rPr>
          <w:i/>
          <w:iCs/>
        </w:rPr>
        <w:t>be</w:t>
      </w:r>
      <w:r w:rsidRPr="00951A93">
        <w:rPr>
          <w:i/>
          <w:iCs/>
          <w:spacing w:val="-2"/>
        </w:rPr>
        <w:t xml:space="preserve"> </w:t>
      </w:r>
      <w:r w:rsidRPr="00951A93">
        <w:rPr>
          <w:i/>
          <w:iCs/>
          <w:spacing w:val="-1"/>
        </w:rPr>
        <w:t>completed</w:t>
      </w:r>
      <w:r w:rsidR="006C3816">
        <w:rPr>
          <w:i/>
          <w:iCs/>
          <w:spacing w:val="69"/>
        </w:rPr>
        <w:t xml:space="preserve"> </w:t>
      </w:r>
      <w:r w:rsidRPr="00951A93">
        <w:rPr>
          <w:i/>
          <w:iCs/>
          <w:spacing w:val="-1"/>
        </w:rPr>
        <w:t>in</w:t>
      </w:r>
      <w:r w:rsidRPr="00951A93">
        <w:rPr>
          <w:i/>
          <w:iCs/>
          <w:spacing w:val="-2"/>
        </w:rPr>
        <w:t xml:space="preserve"> </w:t>
      </w:r>
      <w:r w:rsidRPr="00951A93">
        <w:rPr>
          <w:i/>
          <w:iCs/>
        </w:rPr>
        <w:t>full to</w:t>
      </w:r>
      <w:r w:rsidRPr="00951A93">
        <w:rPr>
          <w:i/>
          <w:iCs/>
          <w:spacing w:val="-2"/>
        </w:rPr>
        <w:t xml:space="preserve"> </w:t>
      </w:r>
      <w:r w:rsidRPr="00951A93">
        <w:rPr>
          <w:i/>
          <w:iCs/>
          <w:spacing w:val="-1"/>
        </w:rPr>
        <w:t>provide</w:t>
      </w:r>
      <w:r w:rsidRPr="00951A93">
        <w:rPr>
          <w:i/>
          <w:iCs/>
        </w:rPr>
        <w:t xml:space="preserve"> </w:t>
      </w:r>
      <w:r w:rsidRPr="00951A93">
        <w:rPr>
          <w:i/>
          <w:iCs/>
          <w:spacing w:val="-1"/>
        </w:rPr>
        <w:t>assurance</w:t>
      </w:r>
      <w:r w:rsidRPr="00951A93">
        <w:rPr>
          <w:i/>
          <w:iCs/>
          <w:spacing w:val="-2"/>
        </w:rPr>
        <w:t>.</w:t>
      </w:r>
      <w:r w:rsidR="00533C5E">
        <w:rPr>
          <w:i/>
          <w:iCs/>
          <w:spacing w:val="-2"/>
        </w:rPr>
        <w:t xml:space="preserve"> The master copy of the document </w:t>
      </w:r>
      <w:r w:rsidR="006C3816">
        <w:rPr>
          <w:i/>
          <w:iCs/>
          <w:spacing w:val="-2"/>
        </w:rPr>
        <w:t xml:space="preserve">is </w:t>
      </w:r>
      <w:r w:rsidR="00533C5E">
        <w:rPr>
          <w:i/>
          <w:iCs/>
          <w:spacing w:val="-2"/>
        </w:rPr>
        <w:t xml:space="preserve">to be held by </w:t>
      </w:r>
      <w:r w:rsidR="006C3816">
        <w:rPr>
          <w:i/>
          <w:iCs/>
          <w:spacing w:val="-2"/>
        </w:rPr>
        <w:t xml:space="preserve">the </w:t>
      </w:r>
      <w:r w:rsidR="00533C5E">
        <w:rPr>
          <w:i/>
          <w:iCs/>
          <w:spacing w:val="-2"/>
        </w:rPr>
        <w:t>Policy Management Team.</w:t>
      </w:r>
    </w:p>
    <w:p w14:paraId="30A55EA4" w14:textId="77777777" w:rsidR="00CA091E" w:rsidRDefault="00CA091E" w:rsidP="00951A93">
      <w:pPr>
        <w:rPr>
          <w:rFonts w:ascii="Arial" w:eastAsia="Arial" w:hAnsi="Arial" w:cs="Arial"/>
          <w:sz w:val="17"/>
          <w:szCs w:val="17"/>
        </w:rPr>
      </w:pPr>
    </w:p>
    <w:tbl>
      <w:tblPr>
        <w:tblW w:w="0" w:type="auto"/>
        <w:tblInd w:w="102" w:type="dxa"/>
        <w:tblLayout w:type="fixed"/>
        <w:tblCellMar>
          <w:left w:w="0" w:type="dxa"/>
          <w:right w:w="0" w:type="dxa"/>
        </w:tblCellMar>
        <w:tblLook w:val="01E0" w:firstRow="1" w:lastRow="1" w:firstColumn="1" w:lastColumn="1" w:noHBand="0" w:noVBand="0"/>
      </w:tblPr>
      <w:tblGrid>
        <w:gridCol w:w="3056"/>
        <w:gridCol w:w="2309"/>
        <w:gridCol w:w="2312"/>
        <w:gridCol w:w="2312"/>
      </w:tblGrid>
      <w:tr w:rsidR="00951A93" w14:paraId="2D8B2C35" w14:textId="77777777" w:rsidTr="00951A93">
        <w:tc>
          <w:tcPr>
            <w:tcW w:w="3056" w:type="dxa"/>
            <w:tcBorders>
              <w:top w:val="single" w:sz="5" w:space="0" w:color="000000"/>
              <w:left w:val="single" w:sz="5" w:space="0" w:color="000000"/>
              <w:bottom w:val="single" w:sz="5" w:space="0" w:color="000000"/>
              <w:right w:val="single" w:sz="5" w:space="0" w:color="000000"/>
            </w:tcBorders>
            <w:shd w:val="clear" w:color="auto" w:fill="C5D9F0"/>
          </w:tcPr>
          <w:p w14:paraId="532C9956" w14:textId="77777777" w:rsidR="00951A93" w:rsidRDefault="00951A93">
            <w:pPr>
              <w:pStyle w:val="TableParagraph"/>
              <w:spacing w:line="226" w:lineRule="exact"/>
              <w:ind w:left="102"/>
              <w:rPr>
                <w:rFonts w:ascii="Arial" w:eastAsia="Arial" w:hAnsi="Arial" w:cs="Arial"/>
                <w:sz w:val="20"/>
                <w:szCs w:val="20"/>
              </w:rPr>
            </w:pPr>
            <w:r>
              <w:rPr>
                <w:rFonts w:ascii="Arial"/>
                <w:sz w:val="20"/>
              </w:rPr>
              <w:t>Document</w:t>
            </w:r>
            <w:r>
              <w:rPr>
                <w:rFonts w:ascii="Arial"/>
                <w:spacing w:val="-15"/>
                <w:sz w:val="20"/>
              </w:rPr>
              <w:t xml:space="preserve"> </w:t>
            </w:r>
            <w:r>
              <w:rPr>
                <w:rFonts w:ascii="Arial"/>
                <w:spacing w:val="-1"/>
                <w:sz w:val="20"/>
              </w:rPr>
              <w:t>Type</w:t>
            </w:r>
          </w:p>
        </w:tc>
        <w:tc>
          <w:tcPr>
            <w:tcW w:w="6933" w:type="dxa"/>
            <w:gridSpan w:val="3"/>
            <w:tcBorders>
              <w:top w:val="single" w:sz="5" w:space="0" w:color="000000"/>
              <w:left w:val="single" w:sz="5" w:space="0" w:color="000000"/>
              <w:bottom w:val="single" w:sz="5" w:space="0" w:color="000000"/>
              <w:right w:val="single" w:sz="5" w:space="0" w:color="000000"/>
            </w:tcBorders>
          </w:tcPr>
          <w:p w14:paraId="52F574B5" w14:textId="42ACECE8" w:rsidR="00951A93" w:rsidRDefault="00D35B49">
            <w:r>
              <w:t xml:space="preserve"> Policy</w:t>
            </w:r>
          </w:p>
        </w:tc>
      </w:tr>
      <w:tr w:rsidR="00951A93" w14:paraId="706CA71B" w14:textId="77777777" w:rsidTr="00951A93">
        <w:tc>
          <w:tcPr>
            <w:tcW w:w="3056" w:type="dxa"/>
            <w:tcBorders>
              <w:top w:val="single" w:sz="5" w:space="0" w:color="000000"/>
              <w:left w:val="single" w:sz="5" w:space="0" w:color="000000"/>
              <w:right w:val="single" w:sz="5" w:space="0" w:color="000000"/>
            </w:tcBorders>
            <w:shd w:val="clear" w:color="auto" w:fill="C5D9F0"/>
          </w:tcPr>
          <w:p w14:paraId="4F2BA8AC" w14:textId="77777777" w:rsidR="00951A93" w:rsidRDefault="00951A93">
            <w:pPr>
              <w:pStyle w:val="TableParagraph"/>
              <w:spacing w:line="226" w:lineRule="exact"/>
              <w:ind w:left="102"/>
              <w:rPr>
                <w:rFonts w:ascii="Arial" w:eastAsia="Arial" w:hAnsi="Arial" w:cs="Arial"/>
                <w:sz w:val="20"/>
                <w:szCs w:val="20"/>
              </w:rPr>
            </w:pPr>
            <w:r>
              <w:rPr>
                <w:rFonts w:ascii="Arial"/>
                <w:sz w:val="20"/>
              </w:rPr>
              <w:t>Document</w:t>
            </w:r>
            <w:r>
              <w:rPr>
                <w:rFonts w:ascii="Arial"/>
                <w:spacing w:val="-18"/>
                <w:sz w:val="20"/>
              </w:rPr>
              <w:t xml:space="preserve"> </w:t>
            </w:r>
            <w:r>
              <w:rPr>
                <w:rFonts w:ascii="Arial"/>
                <w:spacing w:val="-1"/>
                <w:sz w:val="20"/>
              </w:rPr>
              <w:t>Purpose</w:t>
            </w:r>
          </w:p>
        </w:tc>
        <w:tc>
          <w:tcPr>
            <w:tcW w:w="6933" w:type="dxa"/>
            <w:gridSpan w:val="3"/>
            <w:tcBorders>
              <w:top w:val="single" w:sz="5" w:space="0" w:color="000000"/>
              <w:left w:val="single" w:sz="5" w:space="0" w:color="000000"/>
              <w:right w:val="single" w:sz="5" w:space="0" w:color="000000"/>
            </w:tcBorders>
          </w:tcPr>
          <w:p w14:paraId="58F2A9E5" w14:textId="2C1B694E" w:rsidR="00951A93" w:rsidRDefault="00D35B49">
            <w:r>
              <w:t xml:space="preserve"> </w:t>
            </w:r>
          </w:p>
        </w:tc>
      </w:tr>
      <w:tr w:rsidR="00CA091E" w14:paraId="3EF30831" w14:textId="77777777" w:rsidTr="00951A93">
        <w:tc>
          <w:tcPr>
            <w:tcW w:w="3056" w:type="dxa"/>
            <w:tcBorders>
              <w:top w:val="single" w:sz="5" w:space="0" w:color="000000"/>
              <w:left w:val="single" w:sz="5" w:space="0" w:color="000000"/>
              <w:bottom w:val="single" w:sz="5" w:space="0" w:color="000000"/>
              <w:right w:val="single" w:sz="5" w:space="0" w:color="000000"/>
            </w:tcBorders>
            <w:shd w:val="clear" w:color="auto" w:fill="C5D9F0"/>
          </w:tcPr>
          <w:p w14:paraId="31F90EAA" w14:textId="00788F3B" w:rsidR="00CA091E" w:rsidRDefault="00F14554">
            <w:pPr>
              <w:pStyle w:val="TableParagraph"/>
              <w:spacing w:line="226" w:lineRule="exact"/>
              <w:ind w:left="102"/>
              <w:rPr>
                <w:rFonts w:ascii="Arial" w:eastAsia="Arial" w:hAnsi="Arial" w:cs="Arial"/>
                <w:sz w:val="20"/>
                <w:szCs w:val="20"/>
              </w:rPr>
            </w:pPr>
            <w:r>
              <w:rPr>
                <w:rFonts w:ascii="Arial"/>
                <w:spacing w:val="-1"/>
                <w:sz w:val="20"/>
              </w:rPr>
              <w:t>Consultation</w:t>
            </w:r>
            <w:r w:rsidR="00D35B49">
              <w:rPr>
                <w:rFonts w:ascii="Arial"/>
                <w:spacing w:val="-1"/>
                <w:sz w:val="20"/>
              </w:rPr>
              <w:t>:</w:t>
            </w:r>
          </w:p>
        </w:tc>
        <w:tc>
          <w:tcPr>
            <w:tcW w:w="2309" w:type="dxa"/>
            <w:tcBorders>
              <w:top w:val="single" w:sz="5" w:space="0" w:color="000000"/>
              <w:left w:val="single" w:sz="5" w:space="0" w:color="000000"/>
              <w:bottom w:val="single" w:sz="5" w:space="0" w:color="000000"/>
              <w:right w:val="single" w:sz="5" w:space="0" w:color="000000"/>
            </w:tcBorders>
            <w:shd w:val="clear" w:color="auto" w:fill="C5D9F0"/>
          </w:tcPr>
          <w:p w14:paraId="3AB44C00" w14:textId="77777777" w:rsidR="00CA091E" w:rsidRDefault="00F14554">
            <w:pPr>
              <w:pStyle w:val="TableParagraph"/>
              <w:spacing w:line="226" w:lineRule="exact"/>
              <w:ind w:left="102"/>
              <w:rPr>
                <w:rFonts w:ascii="Arial" w:eastAsia="Arial" w:hAnsi="Arial" w:cs="Arial"/>
                <w:sz w:val="20"/>
                <w:szCs w:val="20"/>
              </w:rPr>
            </w:pPr>
            <w:r>
              <w:rPr>
                <w:rFonts w:ascii="Arial"/>
                <w:spacing w:val="-1"/>
                <w:sz w:val="20"/>
              </w:rPr>
              <w:t>Date:</w:t>
            </w:r>
          </w:p>
        </w:tc>
        <w:tc>
          <w:tcPr>
            <w:tcW w:w="4624" w:type="dxa"/>
            <w:gridSpan w:val="2"/>
            <w:tcBorders>
              <w:top w:val="single" w:sz="5" w:space="0" w:color="000000"/>
              <w:left w:val="single" w:sz="5" w:space="0" w:color="000000"/>
              <w:bottom w:val="single" w:sz="5" w:space="0" w:color="000000"/>
              <w:right w:val="single" w:sz="5" w:space="0" w:color="000000"/>
            </w:tcBorders>
            <w:shd w:val="clear" w:color="auto" w:fill="C5D9F0"/>
          </w:tcPr>
          <w:p w14:paraId="31D47757" w14:textId="77777777" w:rsidR="00CA091E" w:rsidRDefault="00F14554">
            <w:pPr>
              <w:pStyle w:val="TableParagraph"/>
              <w:spacing w:line="226" w:lineRule="exact"/>
              <w:ind w:left="1520"/>
              <w:rPr>
                <w:rFonts w:ascii="Arial" w:eastAsia="Arial" w:hAnsi="Arial" w:cs="Arial"/>
                <w:sz w:val="20"/>
                <w:szCs w:val="20"/>
              </w:rPr>
            </w:pPr>
            <w:r>
              <w:rPr>
                <w:rFonts w:ascii="Arial"/>
                <w:spacing w:val="-1"/>
                <w:sz w:val="20"/>
              </w:rPr>
              <w:t>Group</w:t>
            </w:r>
            <w:r>
              <w:rPr>
                <w:rFonts w:ascii="Arial"/>
                <w:spacing w:val="-9"/>
                <w:sz w:val="20"/>
              </w:rPr>
              <w:t xml:space="preserve"> </w:t>
            </w:r>
            <w:r>
              <w:rPr>
                <w:rFonts w:ascii="Arial"/>
                <w:sz w:val="20"/>
              </w:rPr>
              <w:t>/</w:t>
            </w:r>
            <w:r>
              <w:rPr>
                <w:rFonts w:ascii="Arial"/>
                <w:spacing w:val="-8"/>
                <w:sz w:val="20"/>
              </w:rPr>
              <w:t xml:space="preserve"> </w:t>
            </w:r>
            <w:r>
              <w:rPr>
                <w:rFonts w:ascii="Arial"/>
                <w:sz w:val="20"/>
              </w:rPr>
              <w:t>Individual</w:t>
            </w:r>
          </w:p>
        </w:tc>
      </w:tr>
      <w:tr w:rsidR="00CA091E" w14:paraId="53A33D54" w14:textId="77777777" w:rsidTr="00951A93">
        <w:tc>
          <w:tcPr>
            <w:tcW w:w="3056" w:type="dxa"/>
            <w:vMerge w:val="restart"/>
            <w:tcBorders>
              <w:top w:val="single" w:sz="5" w:space="0" w:color="000000"/>
              <w:left w:val="single" w:sz="5" w:space="0" w:color="000000"/>
              <w:right w:val="single" w:sz="5" w:space="0" w:color="000000"/>
            </w:tcBorders>
          </w:tcPr>
          <w:p w14:paraId="0C8E1380" w14:textId="77777777" w:rsidR="00CA091E" w:rsidRDefault="00F14554">
            <w:pPr>
              <w:pStyle w:val="TableParagraph"/>
              <w:ind w:left="102" w:right="149" w:firstLine="55"/>
              <w:rPr>
                <w:rFonts w:ascii="Arial" w:eastAsia="Arial" w:hAnsi="Arial" w:cs="Arial"/>
                <w:sz w:val="20"/>
                <w:szCs w:val="20"/>
              </w:rPr>
            </w:pPr>
            <w:r>
              <w:rPr>
                <w:rFonts w:ascii="Arial"/>
                <w:i/>
                <w:spacing w:val="-1"/>
                <w:sz w:val="20"/>
              </w:rPr>
              <w:t>list</w:t>
            </w:r>
            <w:r>
              <w:rPr>
                <w:rFonts w:ascii="Arial"/>
                <w:i/>
                <w:spacing w:val="48"/>
                <w:sz w:val="20"/>
              </w:rPr>
              <w:t xml:space="preserve"> </w:t>
            </w:r>
            <w:r>
              <w:rPr>
                <w:rFonts w:ascii="Arial"/>
                <w:i/>
                <w:spacing w:val="-1"/>
                <w:sz w:val="20"/>
              </w:rPr>
              <w:t>in</w:t>
            </w:r>
            <w:r>
              <w:rPr>
                <w:rFonts w:ascii="Arial"/>
                <w:i/>
                <w:spacing w:val="-5"/>
                <w:sz w:val="20"/>
              </w:rPr>
              <w:t xml:space="preserve"> </w:t>
            </w:r>
            <w:r>
              <w:rPr>
                <w:rFonts w:ascii="Arial"/>
                <w:i/>
                <w:sz w:val="20"/>
              </w:rPr>
              <w:t>right</w:t>
            </w:r>
            <w:r>
              <w:rPr>
                <w:rFonts w:ascii="Arial"/>
                <w:i/>
                <w:spacing w:val="-2"/>
                <w:sz w:val="20"/>
              </w:rPr>
              <w:t xml:space="preserve"> </w:t>
            </w:r>
            <w:r>
              <w:rPr>
                <w:rFonts w:ascii="Arial"/>
                <w:i/>
                <w:sz w:val="20"/>
              </w:rPr>
              <w:t>hand</w:t>
            </w:r>
            <w:r>
              <w:rPr>
                <w:rFonts w:ascii="Arial"/>
                <w:i/>
                <w:spacing w:val="-5"/>
                <w:sz w:val="20"/>
              </w:rPr>
              <w:t xml:space="preserve"> </w:t>
            </w:r>
            <w:r>
              <w:rPr>
                <w:rFonts w:ascii="Arial"/>
                <w:i/>
                <w:sz w:val="20"/>
              </w:rPr>
              <w:t>columns</w:t>
            </w:r>
            <w:r>
              <w:rPr>
                <w:rFonts w:ascii="Arial"/>
                <w:i/>
                <w:spacing w:val="26"/>
                <w:w w:val="99"/>
                <w:sz w:val="20"/>
              </w:rPr>
              <w:t xml:space="preserve"> </w:t>
            </w:r>
            <w:r>
              <w:rPr>
                <w:rFonts w:ascii="Arial"/>
                <w:i/>
                <w:spacing w:val="-1"/>
                <w:sz w:val="20"/>
              </w:rPr>
              <w:t>consultation</w:t>
            </w:r>
            <w:r>
              <w:rPr>
                <w:rFonts w:ascii="Arial"/>
                <w:i/>
                <w:spacing w:val="-8"/>
                <w:sz w:val="20"/>
              </w:rPr>
              <w:t xml:space="preserve"> </w:t>
            </w:r>
            <w:r>
              <w:rPr>
                <w:rFonts w:ascii="Arial"/>
                <w:i/>
                <w:spacing w:val="-1"/>
                <w:sz w:val="20"/>
              </w:rPr>
              <w:t>groups</w:t>
            </w:r>
            <w:r>
              <w:rPr>
                <w:rFonts w:ascii="Arial"/>
                <w:i/>
                <w:spacing w:val="-6"/>
                <w:sz w:val="20"/>
              </w:rPr>
              <w:t xml:space="preserve"> </w:t>
            </w:r>
            <w:r>
              <w:rPr>
                <w:rFonts w:ascii="Arial"/>
                <w:i/>
                <w:sz w:val="20"/>
              </w:rPr>
              <w:t>and</w:t>
            </w:r>
            <w:r>
              <w:rPr>
                <w:rFonts w:ascii="Arial"/>
                <w:i/>
                <w:spacing w:val="-7"/>
                <w:sz w:val="20"/>
              </w:rPr>
              <w:t xml:space="preserve"> </w:t>
            </w:r>
            <w:r>
              <w:rPr>
                <w:rFonts w:ascii="Arial"/>
                <w:i/>
                <w:sz w:val="20"/>
              </w:rPr>
              <w:t>dates</w:t>
            </w:r>
            <w:r>
              <w:rPr>
                <w:rFonts w:ascii="Arial"/>
                <w:i/>
                <w:spacing w:val="-4"/>
                <w:sz w:val="20"/>
              </w:rPr>
              <w:t xml:space="preserve"> </w:t>
            </w:r>
            <w:r>
              <w:rPr>
                <w:rFonts w:ascii="Arial"/>
                <w:i/>
                <w:sz w:val="20"/>
              </w:rPr>
              <w:t>-</w:t>
            </w:r>
          </w:p>
          <w:p w14:paraId="418EC4DB" w14:textId="0F9E769A" w:rsidR="00CA091E" w:rsidRDefault="00CA091E">
            <w:pPr>
              <w:pStyle w:val="TableParagraph"/>
              <w:ind w:left="102"/>
              <w:rPr>
                <w:rFonts w:ascii="Arial" w:eastAsia="Arial" w:hAnsi="Arial" w:cs="Arial"/>
                <w:sz w:val="20"/>
                <w:szCs w:val="20"/>
              </w:rPr>
            </w:pPr>
          </w:p>
        </w:tc>
        <w:tc>
          <w:tcPr>
            <w:tcW w:w="2309" w:type="dxa"/>
            <w:tcBorders>
              <w:top w:val="single" w:sz="5" w:space="0" w:color="000000"/>
              <w:left w:val="single" w:sz="5" w:space="0" w:color="000000"/>
              <w:bottom w:val="single" w:sz="5" w:space="0" w:color="000000"/>
              <w:right w:val="single" w:sz="5" w:space="0" w:color="000000"/>
            </w:tcBorders>
          </w:tcPr>
          <w:p w14:paraId="1D22D79C" w14:textId="77777777" w:rsidR="00CA091E" w:rsidRDefault="00CA091E"/>
        </w:tc>
        <w:tc>
          <w:tcPr>
            <w:tcW w:w="4624" w:type="dxa"/>
            <w:gridSpan w:val="2"/>
            <w:tcBorders>
              <w:top w:val="single" w:sz="5" w:space="0" w:color="000000"/>
              <w:left w:val="single" w:sz="5" w:space="0" w:color="000000"/>
              <w:bottom w:val="single" w:sz="5" w:space="0" w:color="000000"/>
              <w:right w:val="single" w:sz="5" w:space="0" w:color="000000"/>
            </w:tcBorders>
          </w:tcPr>
          <w:p w14:paraId="5CB62B2D" w14:textId="77777777" w:rsidR="00CA091E" w:rsidRDefault="00CA091E"/>
        </w:tc>
      </w:tr>
      <w:tr w:rsidR="00CA091E" w14:paraId="314DA94B" w14:textId="77777777" w:rsidTr="00951A93">
        <w:tc>
          <w:tcPr>
            <w:tcW w:w="3056" w:type="dxa"/>
            <w:vMerge/>
            <w:tcBorders>
              <w:left w:val="single" w:sz="5" w:space="0" w:color="000000"/>
              <w:right w:val="single" w:sz="5" w:space="0" w:color="000000"/>
            </w:tcBorders>
          </w:tcPr>
          <w:p w14:paraId="3874B381" w14:textId="77777777" w:rsidR="00CA091E" w:rsidRDefault="00CA091E"/>
        </w:tc>
        <w:tc>
          <w:tcPr>
            <w:tcW w:w="2309" w:type="dxa"/>
            <w:tcBorders>
              <w:top w:val="single" w:sz="5" w:space="0" w:color="000000"/>
              <w:left w:val="single" w:sz="5" w:space="0" w:color="000000"/>
              <w:bottom w:val="single" w:sz="5" w:space="0" w:color="000000"/>
              <w:right w:val="single" w:sz="5" w:space="0" w:color="000000"/>
            </w:tcBorders>
          </w:tcPr>
          <w:p w14:paraId="70173C98" w14:textId="77777777" w:rsidR="00CA091E" w:rsidRDefault="00CA091E"/>
        </w:tc>
        <w:tc>
          <w:tcPr>
            <w:tcW w:w="4624" w:type="dxa"/>
            <w:gridSpan w:val="2"/>
            <w:tcBorders>
              <w:top w:val="single" w:sz="5" w:space="0" w:color="000000"/>
              <w:left w:val="single" w:sz="5" w:space="0" w:color="000000"/>
              <w:bottom w:val="single" w:sz="5" w:space="0" w:color="000000"/>
              <w:right w:val="single" w:sz="5" w:space="0" w:color="000000"/>
            </w:tcBorders>
          </w:tcPr>
          <w:p w14:paraId="467C802A" w14:textId="77777777" w:rsidR="00CA091E" w:rsidRDefault="00CA091E"/>
        </w:tc>
      </w:tr>
      <w:tr w:rsidR="00CA091E" w14:paraId="18F443C6" w14:textId="77777777" w:rsidTr="00951A93">
        <w:tc>
          <w:tcPr>
            <w:tcW w:w="3056" w:type="dxa"/>
            <w:vMerge/>
            <w:tcBorders>
              <w:left w:val="single" w:sz="5" w:space="0" w:color="000000"/>
              <w:right w:val="single" w:sz="5" w:space="0" w:color="000000"/>
            </w:tcBorders>
          </w:tcPr>
          <w:p w14:paraId="0B647A84" w14:textId="77777777" w:rsidR="00CA091E" w:rsidRDefault="00CA091E"/>
        </w:tc>
        <w:tc>
          <w:tcPr>
            <w:tcW w:w="2309" w:type="dxa"/>
            <w:tcBorders>
              <w:top w:val="single" w:sz="5" w:space="0" w:color="000000"/>
              <w:left w:val="single" w:sz="5" w:space="0" w:color="000000"/>
              <w:bottom w:val="single" w:sz="5" w:space="0" w:color="000000"/>
              <w:right w:val="single" w:sz="5" w:space="0" w:color="000000"/>
            </w:tcBorders>
          </w:tcPr>
          <w:p w14:paraId="28BCCC62" w14:textId="77777777" w:rsidR="00CA091E" w:rsidRDefault="00CA091E"/>
        </w:tc>
        <w:tc>
          <w:tcPr>
            <w:tcW w:w="4624" w:type="dxa"/>
            <w:gridSpan w:val="2"/>
            <w:tcBorders>
              <w:top w:val="single" w:sz="5" w:space="0" w:color="000000"/>
              <w:left w:val="single" w:sz="5" w:space="0" w:color="000000"/>
              <w:bottom w:val="single" w:sz="5" w:space="0" w:color="000000"/>
              <w:right w:val="single" w:sz="5" w:space="0" w:color="000000"/>
            </w:tcBorders>
          </w:tcPr>
          <w:p w14:paraId="6DF98871" w14:textId="77777777" w:rsidR="00CA091E" w:rsidRDefault="00CA091E"/>
        </w:tc>
      </w:tr>
      <w:tr w:rsidR="00CA091E" w14:paraId="378205C5" w14:textId="77777777" w:rsidTr="00951A93">
        <w:tc>
          <w:tcPr>
            <w:tcW w:w="3056" w:type="dxa"/>
            <w:vMerge/>
            <w:tcBorders>
              <w:left w:val="single" w:sz="5" w:space="0" w:color="000000"/>
              <w:right w:val="single" w:sz="5" w:space="0" w:color="000000"/>
            </w:tcBorders>
          </w:tcPr>
          <w:p w14:paraId="6DD8CBFB" w14:textId="77777777" w:rsidR="00CA091E" w:rsidRDefault="00CA091E"/>
        </w:tc>
        <w:tc>
          <w:tcPr>
            <w:tcW w:w="2309" w:type="dxa"/>
            <w:tcBorders>
              <w:top w:val="single" w:sz="5" w:space="0" w:color="000000"/>
              <w:left w:val="single" w:sz="5" w:space="0" w:color="000000"/>
              <w:bottom w:val="single" w:sz="5" w:space="0" w:color="000000"/>
              <w:right w:val="single" w:sz="5" w:space="0" w:color="000000"/>
            </w:tcBorders>
          </w:tcPr>
          <w:p w14:paraId="31166035" w14:textId="77777777" w:rsidR="00CA091E" w:rsidRDefault="00CA091E"/>
        </w:tc>
        <w:tc>
          <w:tcPr>
            <w:tcW w:w="4624" w:type="dxa"/>
            <w:gridSpan w:val="2"/>
            <w:tcBorders>
              <w:top w:val="single" w:sz="5" w:space="0" w:color="000000"/>
              <w:left w:val="single" w:sz="5" w:space="0" w:color="000000"/>
              <w:bottom w:val="single" w:sz="5" w:space="0" w:color="000000"/>
              <w:right w:val="single" w:sz="5" w:space="0" w:color="000000"/>
            </w:tcBorders>
          </w:tcPr>
          <w:p w14:paraId="4275AD31" w14:textId="77777777" w:rsidR="00CA091E" w:rsidRDefault="00CA091E"/>
        </w:tc>
      </w:tr>
      <w:tr w:rsidR="00CA091E" w14:paraId="1B704B9B" w14:textId="77777777" w:rsidTr="00951A93">
        <w:tc>
          <w:tcPr>
            <w:tcW w:w="3056" w:type="dxa"/>
            <w:vMerge/>
            <w:tcBorders>
              <w:left w:val="single" w:sz="5" w:space="0" w:color="000000"/>
              <w:bottom w:val="single" w:sz="5" w:space="0" w:color="000000"/>
              <w:right w:val="single" w:sz="5" w:space="0" w:color="000000"/>
            </w:tcBorders>
          </w:tcPr>
          <w:p w14:paraId="12242FA9" w14:textId="77777777" w:rsidR="00CA091E" w:rsidRDefault="00CA091E"/>
        </w:tc>
        <w:tc>
          <w:tcPr>
            <w:tcW w:w="2309" w:type="dxa"/>
            <w:tcBorders>
              <w:top w:val="single" w:sz="5" w:space="0" w:color="000000"/>
              <w:left w:val="single" w:sz="5" w:space="0" w:color="000000"/>
              <w:bottom w:val="single" w:sz="5" w:space="0" w:color="000000"/>
              <w:right w:val="single" w:sz="5" w:space="0" w:color="000000"/>
            </w:tcBorders>
          </w:tcPr>
          <w:p w14:paraId="114518C0" w14:textId="77777777" w:rsidR="00CA091E" w:rsidRDefault="00CA091E"/>
        </w:tc>
        <w:tc>
          <w:tcPr>
            <w:tcW w:w="4624" w:type="dxa"/>
            <w:gridSpan w:val="2"/>
            <w:tcBorders>
              <w:top w:val="single" w:sz="5" w:space="0" w:color="000000"/>
              <w:left w:val="single" w:sz="5" w:space="0" w:color="000000"/>
              <w:bottom w:val="single" w:sz="5" w:space="0" w:color="000000"/>
              <w:right w:val="single" w:sz="5" w:space="0" w:color="000000"/>
            </w:tcBorders>
          </w:tcPr>
          <w:p w14:paraId="22D333A0" w14:textId="77777777" w:rsidR="00CA091E" w:rsidRDefault="00CA091E"/>
        </w:tc>
      </w:tr>
      <w:tr w:rsidR="00CA091E" w14:paraId="582BFBDA" w14:textId="77777777" w:rsidTr="00951A93">
        <w:tc>
          <w:tcPr>
            <w:tcW w:w="3056" w:type="dxa"/>
            <w:tcBorders>
              <w:top w:val="single" w:sz="5" w:space="0" w:color="000000"/>
              <w:left w:val="single" w:sz="5" w:space="0" w:color="000000"/>
              <w:bottom w:val="single" w:sz="5" w:space="0" w:color="000000"/>
              <w:right w:val="single" w:sz="5" w:space="0" w:color="000000"/>
            </w:tcBorders>
            <w:shd w:val="clear" w:color="auto" w:fill="C5D9F0"/>
          </w:tcPr>
          <w:p w14:paraId="3E1141EA" w14:textId="63760AA5" w:rsidR="00CA091E" w:rsidRDefault="00F14554">
            <w:pPr>
              <w:pStyle w:val="TableParagraph"/>
              <w:spacing w:line="226" w:lineRule="exact"/>
              <w:ind w:left="102"/>
              <w:rPr>
                <w:rFonts w:ascii="Arial" w:eastAsia="Arial" w:hAnsi="Arial" w:cs="Arial"/>
                <w:sz w:val="20"/>
                <w:szCs w:val="20"/>
              </w:rPr>
            </w:pPr>
            <w:r>
              <w:rPr>
                <w:rFonts w:ascii="Arial"/>
                <w:spacing w:val="-1"/>
                <w:sz w:val="20"/>
              </w:rPr>
              <w:t>Approving</w:t>
            </w:r>
            <w:r>
              <w:rPr>
                <w:rFonts w:ascii="Arial"/>
                <w:spacing w:val="-20"/>
                <w:sz w:val="20"/>
              </w:rPr>
              <w:t xml:space="preserve"> </w:t>
            </w:r>
            <w:r w:rsidR="009B19B6">
              <w:rPr>
                <w:rFonts w:ascii="Arial"/>
                <w:spacing w:val="-20"/>
                <w:sz w:val="20"/>
              </w:rPr>
              <w:t xml:space="preserve"> </w:t>
            </w:r>
            <w:r w:rsidR="00AB242C">
              <w:rPr>
                <w:rFonts w:ascii="Arial"/>
                <w:spacing w:val="-20"/>
                <w:sz w:val="20"/>
              </w:rPr>
              <w:t>Body</w:t>
            </w:r>
            <w:r>
              <w:rPr>
                <w:rFonts w:ascii="Arial"/>
                <w:sz w:val="20"/>
              </w:rPr>
              <w:t>:</w:t>
            </w:r>
          </w:p>
        </w:tc>
        <w:tc>
          <w:tcPr>
            <w:tcW w:w="2309" w:type="dxa"/>
            <w:tcBorders>
              <w:top w:val="single" w:sz="5" w:space="0" w:color="000000"/>
              <w:left w:val="single" w:sz="5" w:space="0" w:color="000000"/>
              <w:bottom w:val="single" w:sz="5" w:space="0" w:color="000000"/>
              <w:right w:val="single" w:sz="5" w:space="0" w:color="000000"/>
            </w:tcBorders>
          </w:tcPr>
          <w:p w14:paraId="371A8839" w14:textId="1ADBA7D6" w:rsidR="00CA091E" w:rsidRDefault="00533C5E">
            <w:r>
              <w:t xml:space="preserve">  </w:t>
            </w:r>
          </w:p>
        </w:tc>
        <w:tc>
          <w:tcPr>
            <w:tcW w:w="2312" w:type="dxa"/>
            <w:tcBorders>
              <w:top w:val="single" w:sz="5" w:space="0" w:color="000000"/>
              <w:left w:val="single" w:sz="5" w:space="0" w:color="000000"/>
              <w:bottom w:val="single" w:sz="5" w:space="0" w:color="000000"/>
              <w:right w:val="single" w:sz="5" w:space="0" w:color="000000"/>
            </w:tcBorders>
            <w:shd w:val="clear" w:color="auto" w:fill="C5D9F0"/>
          </w:tcPr>
          <w:p w14:paraId="0FE8C0DC" w14:textId="77777777" w:rsidR="00CA091E" w:rsidRDefault="00F14554">
            <w:pPr>
              <w:pStyle w:val="TableParagraph"/>
              <w:spacing w:line="226" w:lineRule="exact"/>
              <w:ind w:left="102"/>
              <w:rPr>
                <w:rFonts w:ascii="Arial" w:eastAsia="Arial" w:hAnsi="Arial" w:cs="Arial"/>
                <w:sz w:val="20"/>
                <w:szCs w:val="20"/>
              </w:rPr>
            </w:pPr>
            <w:r>
              <w:rPr>
                <w:rFonts w:ascii="Arial"/>
                <w:sz w:val="20"/>
              </w:rPr>
              <w:t>Date</w:t>
            </w:r>
            <w:r>
              <w:rPr>
                <w:rFonts w:ascii="Arial"/>
                <w:spacing w:val="-8"/>
                <w:sz w:val="20"/>
              </w:rPr>
              <w:t xml:space="preserve"> </w:t>
            </w:r>
            <w:r>
              <w:rPr>
                <w:rFonts w:ascii="Arial"/>
                <w:sz w:val="20"/>
              </w:rPr>
              <w:t>of</w:t>
            </w:r>
            <w:r>
              <w:rPr>
                <w:rFonts w:ascii="Arial"/>
                <w:spacing w:val="-6"/>
                <w:sz w:val="20"/>
              </w:rPr>
              <w:t xml:space="preserve"> </w:t>
            </w:r>
            <w:r>
              <w:rPr>
                <w:rFonts w:ascii="Arial"/>
                <w:spacing w:val="-1"/>
                <w:sz w:val="20"/>
              </w:rPr>
              <w:t>Approval:</w:t>
            </w:r>
          </w:p>
        </w:tc>
        <w:tc>
          <w:tcPr>
            <w:tcW w:w="2312" w:type="dxa"/>
            <w:tcBorders>
              <w:top w:val="single" w:sz="5" w:space="0" w:color="000000"/>
              <w:left w:val="single" w:sz="5" w:space="0" w:color="000000"/>
              <w:bottom w:val="single" w:sz="5" w:space="0" w:color="000000"/>
              <w:right w:val="single" w:sz="5" w:space="0" w:color="000000"/>
            </w:tcBorders>
          </w:tcPr>
          <w:p w14:paraId="6F3B7CB4" w14:textId="77777777" w:rsidR="00CA091E" w:rsidRDefault="00CA091E"/>
        </w:tc>
      </w:tr>
      <w:tr w:rsidR="00D35B49" w14:paraId="7A3BA067" w14:textId="77777777" w:rsidTr="00CA0740">
        <w:tc>
          <w:tcPr>
            <w:tcW w:w="3056" w:type="dxa"/>
            <w:tcBorders>
              <w:top w:val="single" w:sz="5" w:space="0" w:color="000000"/>
              <w:left w:val="single" w:sz="5" w:space="0" w:color="000000"/>
              <w:bottom w:val="single" w:sz="5" w:space="0" w:color="000000"/>
              <w:right w:val="single" w:sz="5" w:space="0" w:color="000000"/>
            </w:tcBorders>
            <w:shd w:val="clear" w:color="auto" w:fill="C5D9F0"/>
          </w:tcPr>
          <w:p w14:paraId="2A69BAC8" w14:textId="5605A9E6" w:rsidR="00D35B49" w:rsidRDefault="00D35B49" w:rsidP="00D35B49">
            <w:pPr>
              <w:pStyle w:val="TableParagraph"/>
              <w:spacing w:line="226" w:lineRule="exact"/>
              <w:ind w:left="102"/>
              <w:rPr>
                <w:rFonts w:ascii="Arial" w:eastAsia="Arial" w:hAnsi="Arial" w:cs="Arial"/>
                <w:sz w:val="20"/>
                <w:szCs w:val="20"/>
              </w:rPr>
            </w:pPr>
            <w:r>
              <w:rPr>
                <w:rFonts w:ascii="Arial"/>
                <w:sz w:val="20"/>
              </w:rPr>
              <w:t>Date</w:t>
            </w:r>
            <w:r>
              <w:rPr>
                <w:rFonts w:ascii="Arial"/>
                <w:spacing w:val="-9"/>
                <w:sz w:val="20"/>
              </w:rPr>
              <w:t xml:space="preserve"> </w:t>
            </w:r>
            <w:r>
              <w:rPr>
                <w:rFonts w:ascii="Arial"/>
                <w:sz w:val="20"/>
              </w:rPr>
              <w:t>of</w:t>
            </w:r>
            <w:r>
              <w:rPr>
                <w:rFonts w:ascii="Arial"/>
                <w:spacing w:val="-7"/>
                <w:sz w:val="20"/>
              </w:rPr>
              <w:t xml:space="preserve"> Board </w:t>
            </w:r>
            <w:r>
              <w:rPr>
                <w:rFonts w:ascii="Arial"/>
                <w:spacing w:val="-1"/>
                <w:sz w:val="20"/>
              </w:rPr>
              <w:t>Ratification:</w:t>
            </w:r>
          </w:p>
        </w:tc>
        <w:tc>
          <w:tcPr>
            <w:tcW w:w="6933" w:type="dxa"/>
            <w:gridSpan w:val="3"/>
            <w:tcBorders>
              <w:top w:val="single" w:sz="5" w:space="0" w:color="000000"/>
              <w:left w:val="single" w:sz="5" w:space="0" w:color="000000"/>
              <w:bottom w:val="single" w:sz="5" w:space="0" w:color="000000"/>
              <w:right w:val="single" w:sz="5" w:space="0" w:color="000000"/>
            </w:tcBorders>
          </w:tcPr>
          <w:p w14:paraId="3723FA07" w14:textId="1F742A15" w:rsidR="00D35B49" w:rsidRDefault="00D35B49" w:rsidP="00D35B49"/>
        </w:tc>
      </w:tr>
      <w:tr w:rsidR="00951A93" w14:paraId="1D6E9E14" w14:textId="77777777" w:rsidTr="00E719F2">
        <w:tc>
          <w:tcPr>
            <w:tcW w:w="9989" w:type="dxa"/>
            <w:gridSpan w:val="4"/>
            <w:tcBorders>
              <w:top w:val="single" w:sz="5" w:space="0" w:color="000000"/>
              <w:left w:val="single" w:sz="5" w:space="0" w:color="000000"/>
              <w:bottom w:val="single" w:sz="5" w:space="0" w:color="000000"/>
              <w:right w:val="single" w:sz="5" w:space="0" w:color="000000"/>
            </w:tcBorders>
          </w:tcPr>
          <w:p w14:paraId="7304E268" w14:textId="77777777" w:rsidR="00951A93" w:rsidRDefault="00951A93"/>
        </w:tc>
      </w:tr>
      <w:tr w:rsidR="00533C5E" w14:paraId="35FD40A9" w14:textId="77777777" w:rsidTr="00533C5E">
        <w:tc>
          <w:tcPr>
            <w:tcW w:w="3056" w:type="dxa"/>
            <w:tcBorders>
              <w:top w:val="single" w:sz="5" w:space="0" w:color="000000"/>
              <w:left w:val="single" w:sz="5" w:space="0" w:color="000000"/>
              <w:bottom w:val="single" w:sz="5" w:space="0" w:color="000000"/>
              <w:right w:val="single" w:sz="5" w:space="0" w:color="000000"/>
            </w:tcBorders>
            <w:shd w:val="clear" w:color="auto" w:fill="C5D9F0"/>
          </w:tcPr>
          <w:p w14:paraId="2B48AB10" w14:textId="7D6C2D95" w:rsidR="00533C5E" w:rsidRDefault="00533C5E" w:rsidP="00533C5E">
            <w:pPr>
              <w:pStyle w:val="TableParagraph"/>
              <w:spacing w:line="226" w:lineRule="exact"/>
              <w:ind w:left="102"/>
              <w:rPr>
                <w:rFonts w:ascii="Arial" w:eastAsia="Arial" w:hAnsi="Arial" w:cs="Arial"/>
                <w:sz w:val="20"/>
                <w:szCs w:val="20"/>
              </w:rPr>
            </w:pPr>
            <w:r>
              <w:rPr>
                <w:rFonts w:ascii="Arial"/>
                <w:spacing w:val="-1"/>
                <w:sz w:val="20"/>
              </w:rPr>
              <w:t>Training</w:t>
            </w:r>
            <w:r>
              <w:rPr>
                <w:rFonts w:ascii="Arial"/>
                <w:spacing w:val="-12"/>
                <w:sz w:val="20"/>
              </w:rPr>
              <w:t xml:space="preserve"> </w:t>
            </w:r>
            <w:r>
              <w:rPr>
                <w:rFonts w:ascii="Arial"/>
                <w:sz w:val="20"/>
              </w:rPr>
              <w:t>Impact</w:t>
            </w:r>
            <w:r>
              <w:rPr>
                <w:rFonts w:ascii="Arial"/>
                <w:spacing w:val="-8"/>
                <w:sz w:val="20"/>
              </w:rPr>
              <w:t xml:space="preserve"> </w:t>
            </w:r>
            <w:r>
              <w:rPr>
                <w:rFonts w:ascii="Arial"/>
                <w:sz w:val="20"/>
              </w:rPr>
              <w:t>Analysis:</w:t>
            </w:r>
          </w:p>
        </w:tc>
        <w:tc>
          <w:tcPr>
            <w:tcW w:w="2309" w:type="dxa"/>
            <w:tcBorders>
              <w:top w:val="single" w:sz="5" w:space="0" w:color="000000"/>
              <w:left w:val="single" w:sz="5" w:space="0" w:color="000000"/>
              <w:bottom w:val="single" w:sz="5" w:space="0" w:color="000000"/>
              <w:right w:val="single" w:sz="5" w:space="0" w:color="000000"/>
            </w:tcBorders>
          </w:tcPr>
          <w:p w14:paraId="1DD74E52" w14:textId="4E29364F" w:rsidR="00533C5E" w:rsidRDefault="00533C5E" w:rsidP="00533C5E">
            <w:pPr>
              <w:ind w:left="102"/>
            </w:pPr>
            <w:r>
              <w:t>None  [    ]</w:t>
            </w:r>
          </w:p>
        </w:tc>
        <w:tc>
          <w:tcPr>
            <w:tcW w:w="2312" w:type="dxa"/>
            <w:tcBorders>
              <w:top w:val="single" w:sz="5" w:space="0" w:color="000000"/>
              <w:left w:val="single" w:sz="5" w:space="0" w:color="000000"/>
              <w:bottom w:val="single" w:sz="5" w:space="0" w:color="000000"/>
              <w:right w:val="single" w:sz="5" w:space="0" w:color="000000"/>
            </w:tcBorders>
            <w:shd w:val="clear" w:color="auto" w:fill="auto"/>
          </w:tcPr>
          <w:p w14:paraId="67E45A88" w14:textId="42B7AD26" w:rsidR="00533C5E" w:rsidRDefault="00533C5E" w:rsidP="00533C5E">
            <w:pPr>
              <w:pStyle w:val="TableParagraph"/>
              <w:ind w:left="102" w:right="485"/>
              <w:rPr>
                <w:rFonts w:ascii="Arial" w:eastAsia="Arial" w:hAnsi="Arial" w:cs="Arial"/>
                <w:sz w:val="20"/>
                <w:szCs w:val="20"/>
              </w:rPr>
            </w:pPr>
            <w:r>
              <w:rPr>
                <w:rFonts w:ascii="Arial" w:eastAsia="Arial" w:hAnsi="Arial" w:cs="Arial"/>
                <w:sz w:val="20"/>
                <w:szCs w:val="20"/>
              </w:rPr>
              <w:t xml:space="preserve">Minor </w:t>
            </w:r>
            <w:r>
              <w:t xml:space="preserve"> [    ]</w:t>
            </w:r>
          </w:p>
        </w:tc>
        <w:tc>
          <w:tcPr>
            <w:tcW w:w="2312" w:type="dxa"/>
            <w:tcBorders>
              <w:top w:val="single" w:sz="5" w:space="0" w:color="000000"/>
              <w:left w:val="single" w:sz="5" w:space="0" w:color="000000"/>
              <w:bottom w:val="single" w:sz="5" w:space="0" w:color="000000"/>
              <w:right w:val="single" w:sz="5" w:space="0" w:color="000000"/>
            </w:tcBorders>
          </w:tcPr>
          <w:p w14:paraId="3E71FCD5" w14:textId="1F8CD96C" w:rsidR="00533C5E" w:rsidRDefault="00533C5E" w:rsidP="00533C5E">
            <w:pPr>
              <w:ind w:left="102"/>
            </w:pPr>
            <w:r>
              <w:t>Significant  [    ]</w:t>
            </w:r>
          </w:p>
        </w:tc>
      </w:tr>
      <w:tr w:rsidR="00533C5E" w14:paraId="48E7151C" w14:textId="77777777" w:rsidTr="00533C5E">
        <w:tc>
          <w:tcPr>
            <w:tcW w:w="3056" w:type="dxa"/>
            <w:tcBorders>
              <w:top w:val="single" w:sz="5" w:space="0" w:color="000000"/>
              <w:left w:val="single" w:sz="5" w:space="0" w:color="000000"/>
              <w:bottom w:val="single" w:sz="5" w:space="0" w:color="000000"/>
              <w:right w:val="single" w:sz="5" w:space="0" w:color="000000"/>
            </w:tcBorders>
            <w:shd w:val="clear" w:color="auto" w:fill="C5D9F0"/>
          </w:tcPr>
          <w:p w14:paraId="2F899FFC" w14:textId="1CB8286C" w:rsidR="00533C5E" w:rsidRDefault="00533C5E" w:rsidP="00533C5E">
            <w:pPr>
              <w:pStyle w:val="TableParagraph"/>
              <w:spacing w:line="226" w:lineRule="exact"/>
              <w:ind w:left="102"/>
              <w:rPr>
                <w:rFonts w:ascii="Arial"/>
                <w:spacing w:val="-1"/>
                <w:sz w:val="20"/>
              </w:rPr>
            </w:pPr>
            <w:r>
              <w:rPr>
                <w:rFonts w:ascii="Arial"/>
                <w:spacing w:val="-1"/>
                <w:sz w:val="20"/>
              </w:rPr>
              <w:t>Financial Impact Analysis:</w:t>
            </w:r>
          </w:p>
        </w:tc>
        <w:tc>
          <w:tcPr>
            <w:tcW w:w="2309" w:type="dxa"/>
            <w:tcBorders>
              <w:top w:val="single" w:sz="5" w:space="0" w:color="000000"/>
              <w:left w:val="single" w:sz="5" w:space="0" w:color="000000"/>
              <w:bottom w:val="single" w:sz="5" w:space="0" w:color="000000"/>
              <w:right w:val="single" w:sz="5" w:space="0" w:color="000000"/>
            </w:tcBorders>
          </w:tcPr>
          <w:p w14:paraId="4DCB5A51" w14:textId="72AC7394" w:rsidR="00533C5E" w:rsidRDefault="00533C5E" w:rsidP="00533C5E">
            <w:pPr>
              <w:ind w:left="102"/>
            </w:pPr>
            <w:r>
              <w:t>None  [    ]</w:t>
            </w:r>
          </w:p>
        </w:tc>
        <w:tc>
          <w:tcPr>
            <w:tcW w:w="2312" w:type="dxa"/>
            <w:tcBorders>
              <w:top w:val="single" w:sz="5" w:space="0" w:color="000000"/>
              <w:left w:val="single" w:sz="5" w:space="0" w:color="000000"/>
              <w:bottom w:val="single" w:sz="5" w:space="0" w:color="000000"/>
              <w:right w:val="single" w:sz="5" w:space="0" w:color="000000"/>
            </w:tcBorders>
            <w:shd w:val="clear" w:color="auto" w:fill="auto"/>
          </w:tcPr>
          <w:p w14:paraId="0D54B21E" w14:textId="3720E5CB" w:rsidR="00533C5E" w:rsidRDefault="00533C5E" w:rsidP="00533C5E">
            <w:pPr>
              <w:pStyle w:val="TableParagraph"/>
              <w:ind w:left="102" w:right="485"/>
              <w:rPr>
                <w:rFonts w:ascii="Arial"/>
                <w:sz w:val="20"/>
              </w:rPr>
            </w:pPr>
            <w:r>
              <w:rPr>
                <w:rFonts w:ascii="Arial" w:eastAsia="Arial" w:hAnsi="Arial" w:cs="Arial"/>
                <w:sz w:val="20"/>
                <w:szCs w:val="20"/>
              </w:rPr>
              <w:t xml:space="preserve">Minor </w:t>
            </w:r>
            <w:r>
              <w:t xml:space="preserve"> [    ]</w:t>
            </w:r>
          </w:p>
        </w:tc>
        <w:tc>
          <w:tcPr>
            <w:tcW w:w="2312" w:type="dxa"/>
            <w:tcBorders>
              <w:top w:val="single" w:sz="5" w:space="0" w:color="000000"/>
              <w:left w:val="single" w:sz="5" w:space="0" w:color="000000"/>
              <w:bottom w:val="single" w:sz="5" w:space="0" w:color="000000"/>
              <w:right w:val="single" w:sz="5" w:space="0" w:color="000000"/>
            </w:tcBorders>
          </w:tcPr>
          <w:p w14:paraId="0541D077" w14:textId="0581FC8F" w:rsidR="00533C5E" w:rsidRDefault="00533C5E" w:rsidP="00533C5E">
            <w:pPr>
              <w:ind w:left="102"/>
            </w:pPr>
            <w:r>
              <w:t>Significant  [    ]</w:t>
            </w:r>
          </w:p>
        </w:tc>
      </w:tr>
      <w:tr w:rsidR="00533C5E" w14:paraId="7085D11C" w14:textId="77777777" w:rsidTr="00533C5E">
        <w:tc>
          <w:tcPr>
            <w:tcW w:w="3056" w:type="dxa"/>
            <w:tcBorders>
              <w:top w:val="single" w:sz="5" w:space="0" w:color="000000"/>
              <w:left w:val="single" w:sz="5" w:space="0" w:color="000000"/>
              <w:bottom w:val="single" w:sz="5" w:space="0" w:color="000000"/>
              <w:right w:val="single" w:sz="5" w:space="0" w:color="000000"/>
            </w:tcBorders>
            <w:shd w:val="clear" w:color="auto" w:fill="C5D9F0"/>
          </w:tcPr>
          <w:p w14:paraId="6C6325C8" w14:textId="5FF37F04" w:rsidR="00533C5E" w:rsidRDefault="00533C5E" w:rsidP="00533C5E">
            <w:pPr>
              <w:pStyle w:val="TableParagraph"/>
              <w:spacing w:line="226" w:lineRule="exact"/>
              <w:ind w:left="102"/>
              <w:rPr>
                <w:rFonts w:ascii="Arial"/>
                <w:spacing w:val="-1"/>
                <w:sz w:val="20"/>
              </w:rPr>
            </w:pPr>
            <w:r>
              <w:rPr>
                <w:rFonts w:ascii="Arial"/>
                <w:spacing w:val="-1"/>
                <w:sz w:val="20"/>
              </w:rPr>
              <w:t>Capacity Impact Analysis:</w:t>
            </w:r>
          </w:p>
        </w:tc>
        <w:tc>
          <w:tcPr>
            <w:tcW w:w="2309" w:type="dxa"/>
            <w:tcBorders>
              <w:top w:val="single" w:sz="5" w:space="0" w:color="000000"/>
              <w:left w:val="single" w:sz="5" w:space="0" w:color="000000"/>
              <w:bottom w:val="single" w:sz="5" w:space="0" w:color="000000"/>
              <w:right w:val="single" w:sz="5" w:space="0" w:color="000000"/>
            </w:tcBorders>
          </w:tcPr>
          <w:p w14:paraId="32AD67C3" w14:textId="5CDAF0C5" w:rsidR="00533C5E" w:rsidRDefault="00533C5E" w:rsidP="00533C5E">
            <w:pPr>
              <w:ind w:left="102"/>
            </w:pPr>
            <w:r>
              <w:t>None  [    ]</w:t>
            </w:r>
          </w:p>
        </w:tc>
        <w:tc>
          <w:tcPr>
            <w:tcW w:w="2312" w:type="dxa"/>
            <w:tcBorders>
              <w:top w:val="single" w:sz="5" w:space="0" w:color="000000"/>
              <w:left w:val="single" w:sz="5" w:space="0" w:color="000000"/>
              <w:bottom w:val="single" w:sz="5" w:space="0" w:color="000000"/>
              <w:right w:val="single" w:sz="5" w:space="0" w:color="000000"/>
            </w:tcBorders>
            <w:shd w:val="clear" w:color="auto" w:fill="auto"/>
          </w:tcPr>
          <w:p w14:paraId="4172724A" w14:textId="041C78C3" w:rsidR="00533C5E" w:rsidRDefault="00533C5E" w:rsidP="00533C5E">
            <w:pPr>
              <w:pStyle w:val="TableParagraph"/>
              <w:ind w:left="102" w:right="485"/>
              <w:rPr>
                <w:rFonts w:ascii="Arial"/>
                <w:sz w:val="20"/>
              </w:rPr>
            </w:pPr>
            <w:r>
              <w:rPr>
                <w:rFonts w:ascii="Arial" w:eastAsia="Arial" w:hAnsi="Arial" w:cs="Arial"/>
                <w:sz w:val="20"/>
                <w:szCs w:val="20"/>
              </w:rPr>
              <w:t xml:space="preserve">Minor </w:t>
            </w:r>
            <w:r>
              <w:t xml:space="preserve"> [    ]</w:t>
            </w:r>
          </w:p>
        </w:tc>
        <w:tc>
          <w:tcPr>
            <w:tcW w:w="2312" w:type="dxa"/>
            <w:tcBorders>
              <w:top w:val="single" w:sz="5" w:space="0" w:color="000000"/>
              <w:left w:val="single" w:sz="5" w:space="0" w:color="000000"/>
              <w:bottom w:val="single" w:sz="5" w:space="0" w:color="000000"/>
              <w:right w:val="single" w:sz="5" w:space="0" w:color="000000"/>
            </w:tcBorders>
          </w:tcPr>
          <w:p w14:paraId="5E97618A" w14:textId="66C2A28F" w:rsidR="00533C5E" w:rsidRDefault="00533C5E" w:rsidP="00533C5E">
            <w:pPr>
              <w:ind w:left="102"/>
            </w:pPr>
            <w:r>
              <w:t>Significant  [    ]</w:t>
            </w:r>
          </w:p>
        </w:tc>
      </w:tr>
      <w:tr w:rsidR="00CA091E" w14:paraId="54BB9494" w14:textId="77777777" w:rsidTr="00951A93">
        <w:tc>
          <w:tcPr>
            <w:tcW w:w="3056" w:type="dxa"/>
            <w:tcBorders>
              <w:top w:val="single" w:sz="5" w:space="0" w:color="000000"/>
              <w:left w:val="single" w:sz="5" w:space="0" w:color="000000"/>
              <w:bottom w:val="single" w:sz="5" w:space="0" w:color="000000"/>
              <w:right w:val="single" w:sz="5" w:space="0" w:color="000000"/>
            </w:tcBorders>
            <w:shd w:val="clear" w:color="auto" w:fill="C5D9F0"/>
          </w:tcPr>
          <w:p w14:paraId="4FA65F99" w14:textId="6C747758" w:rsidR="00CA091E" w:rsidRDefault="00F14554">
            <w:pPr>
              <w:pStyle w:val="TableParagraph"/>
              <w:ind w:left="102" w:right="429"/>
              <w:rPr>
                <w:rFonts w:ascii="Arial" w:eastAsia="Arial" w:hAnsi="Arial" w:cs="Arial"/>
                <w:sz w:val="20"/>
                <w:szCs w:val="20"/>
              </w:rPr>
            </w:pPr>
            <w:r w:rsidRPr="00337EF2">
              <w:rPr>
                <w:rFonts w:ascii="Arial"/>
                <w:sz w:val="20"/>
              </w:rPr>
              <w:t>Equality</w:t>
            </w:r>
            <w:r w:rsidRPr="00337EF2">
              <w:rPr>
                <w:rFonts w:ascii="Arial"/>
                <w:spacing w:val="-13"/>
                <w:sz w:val="20"/>
              </w:rPr>
              <w:t xml:space="preserve"> </w:t>
            </w:r>
            <w:r w:rsidR="00337EF2" w:rsidRPr="00337EF2">
              <w:rPr>
                <w:rFonts w:ascii="Arial"/>
                <w:spacing w:val="-13"/>
                <w:sz w:val="20"/>
              </w:rPr>
              <w:t xml:space="preserve">and Health </w:t>
            </w:r>
            <w:r w:rsidR="00337EF2" w:rsidRPr="00337EF2">
              <w:rPr>
                <w:rFonts w:ascii="Arial"/>
                <w:sz w:val="20"/>
              </w:rPr>
              <w:t xml:space="preserve">Inequalities Impact </w:t>
            </w:r>
            <w:r w:rsidRPr="00337EF2">
              <w:rPr>
                <w:rFonts w:ascii="Arial"/>
                <w:spacing w:val="-1"/>
                <w:sz w:val="20"/>
              </w:rPr>
              <w:t>Assessment</w:t>
            </w:r>
            <w:r w:rsidRPr="00337EF2">
              <w:rPr>
                <w:rFonts w:ascii="Arial"/>
                <w:spacing w:val="28"/>
                <w:w w:val="99"/>
                <w:sz w:val="20"/>
              </w:rPr>
              <w:t xml:space="preserve"> </w:t>
            </w:r>
            <w:r w:rsidR="00337EF2" w:rsidRPr="00337EF2">
              <w:rPr>
                <w:rFonts w:ascii="Arial"/>
                <w:spacing w:val="28"/>
                <w:w w:val="99"/>
                <w:sz w:val="20"/>
              </w:rPr>
              <w:t>(EHIIA)</w:t>
            </w:r>
            <w:r w:rsidRPr="00337EF2">
              <w:rPr>
                <w:rFonts w:ascii="Arial"/>
                <w:sz w:val="20"/>
              </w:rPr>
              <w:t>undertaken?</w:t>
            </w:r>
          </w:p>
        </w:tc>
        <w:tc>
          <w:tcPr>
            <w:tcW w:w="2309" w:type="dxa"/>
            <w:tcBorders>
              <w:top w:val="single" w:sz="5" w:space="0" w:color="000000"/>
              <w:left w:val="single" w:sz="5" w:space="0" w:color="000000"/>
              <w:bottom w:val="single" w:sz="5" w:space="0" w:color="000000"/>
              <w:right w:val="single" w:sz="5" w:space="0" w:color="000000"/>
            </w:tcBorders>
          </w:tcPr>
          <w:p w14:paraId="3CAE4002" w14:textId="5A868A48" w:rsidR="00CA091E" w:rsidRDefault="00F14554">
            <w:pPr>
              <w:pStyle w:val="TableParagraph"/>
              <w:tabs>
                <w:tab w:val="left" w:pos="833"/>
                <w:tab w:val="left" w:pos="1167"/>
              </w:tabs>
              <w:spacing w:line="226" w:lineRule="exact"/>
              <w:ind w:left="102"/>
              <w:rPr>
                <w:rFonts w:ascii="Arial" w:eastAsia="Arial" w:hAnsi="Arial" w:cs="Arial"/>
                <w:sz w:val="20"/>
                <w:szCs w:val="20"/>
              </w:rPr>
            </w:pPr>
            <w:r>
              <w:rPr>
                <w:rFonts w:ascii="Arial"/>
                <w:spacing w:val="-1"/>
                <w:w w:val="95"/>
                <w:sz w:val="20"/>
              </w:rPr>
              <w:t>Ye</w:t>
            </w:r>
            <w:r w:rsidR="00D35B49">
              <w:rPr>
                <w:rFonts w:ascii="Arial"/>
                <w:spacing w:val="-1"/>
                <w:w w:val="95"/>
                <w:sz w:val="20"/>
              </w:rPr>
              <w:t xml:space="preserve">s     </w:t>
            </w:r>
            <w:r>
              <w:rPr>
                <w:rFonts w:ascii="Arial"/>
                <w:w w:val="95"/>
                <w:sz w:val="20"/>
              </w:rPr>
              <w:t>[</w:t>
            </w:r>
            <w:r w:rsidR="00D35B49">
              <w:rPr>
                <w:rFonts w:ascii="Arial"/>
                <w:w w:val="95"/>
                <w:sz w:val="20"/>
              </w:rPr>
              <w:t xml:space="preserve">    </w:t>
            </w:r>
            <w:r>
              <w:rPr>
                <w:rFonts w:ascii="Arial"/>
                <w:sz w:val="20"/>
              </w:rPr>
              <w:t>]</w:t>
            </w:r>
          </w:p>
        </w:tc>
        <w:tc>
          <w:tcPr>
            <w:tcW w:w="2312" w:type="dxa"/>
            <w:tcBorders>
              <w:top w:val="single" w:sz="5" w:space="0" w:color="000000"/>
              <w:left w:val="single" w:sz="5" w:space="0" w:color="000000"/>
              <w:bottom w:val="single" w:sz="5" w:space="0" w:color="000000"/>
              <w:right w:val="single" w:sz="5" w:space="0" w:color="000000"/>
            </w:tcBorders>
          </w:tcPr>
          <w:p w14:paraId="03DA54E3" w14:textId="4D2B7FCB" w:rsidR="00CA091E" w:rsidRDefault="00F14554">
            <w:pPr>
              <w:pStyle w:val="TableParagraph"/>
              <w:tabs>
                <w:tab w:val="left" w:pos="855"/>
                <w:tab w:val="left" w:pos="1189"/>
              </w:tabs>
              <w:spacing w:line="226" w:lineRule="exact"/>
              <w:ind w:left="102"/>
              <w:rPr>
                <w:rFonts w:ascii="Arial" w:eastAsia="Arial" w:hAnsi="Arial" w:cs="Arial"/>
                <w:sz w:val="20"/>
                <w:szCs w:val="20"/>
              </w:rPr>
            </w:pPr>
            <w:r>
              <w:rPr>
                <w:rFonts w:ascii="Arial"/>
                <w:w w:val="95"/>
                <w:sz w:val="20"/>
              </w:rPr>
              <w:t>No</w:t>
            </w:r>
            <w:r w:rsidR="00D35B49">
              <w:rPr>
                <w:rFonts w:ascii="Arial"/>
                <w:w w:val="95"/>
                <w:sz w:val="20"/>
              </w:rPr>
              <w:t xml:space="preserve">       </w:t>
            </w:r>
            <w:r>
              <w:rPr>
                <w:rFonts w:ascii="Arial"/>
                <w:w w:val="95"/>
                <w:sz w:val="20"/>
              </w:rPr>
              <w:t>[</w:t>
            </w:r>
            <w:r w:rsidR="00D35B49">
              <w:rPr>
                <w:rFonts w:ascii="Arial"/>
                <w:w w:val="95"/>
                <w:sz w:val="20"/>
              </w:rPr>
              <w:t xml:space="preserve">    </w:t>
            </w:r>
            <w:r>
              <w:rPr>
                <w:rFonts w:ascii="Arial"/>
                <w:sz w:val="20"/>
              </w:rPr>
              <w:t>]</w:t>
            </w:r>
          </w:p>
        </w:tc>
        <w:tc>
          <w:tcPr>
            <w:tcW w:w="2312" w:type="dxa"/>
            <w:tcBorders>
              <w:top w:val="single" w:sz="5" w:space="0" w:color="000000"/>
              <w:left w:val="single" w:sz="5" w:space="0" w:color="000000"/>
              <w:bottom w:val="single" w:sz="5" w:space="0" w:color="000000"/>
              <w:right w:val="single" w:sz="5" w:space="0" w:color="000000"/>
            </w:tcBorders>
          </w:tcPr>
          <w:p w14:paraId="69F738DE" w14:textId="04D45AB0" w:rsidR="00CA091E" w:rsidRDefault="00F14554">
            <w:pPr>
              <w:pStyle w:val="TableParagraph"/>
              <w:tabs>
                <w:tab w:val="left" w:pos="1155"/>
                <w:tab w:val="left" w:pos="1433"/>
              </w:tabs>
              <w:spacing w:line="226" w:lineRule="exact"/>
              <w:ind w:left="102"/>
              <w:rPr>
                <w:rFonts w:ascii="Arial" w:eastAsia="Arial" w:hAnsi="Arial" w:cs="Arial"/>
                <w:sz w:val="20"/>
                <w:szCs w:val="20"/>
              </w:rPr>
            </w:pPr>
            <w:r>
              <w:rPr>
                <w:rFonts w:ascii="Arial"/>
                <w:w w:val="95"/>
                <w:sz w:val="20"/>
              </w:rPr>
              <w:t>N/A</w:t>
            </w:r>
            <w:r w:rsidR="00D35B49">
              <w:rPr>
                <w:rFonts w:ascii="Arial"/>
                <w:w w:val="95"/>
                <w:sz w:val="20"/>
              </w:rPr>
              <w:t xml:space="preserve">             </w:t>
            </w:r>
            <w:r>
              <w:rPr>
                <w:rFonts w:ascii="Arial"/>
                <w:w w:val="95"/>
                <w:sz w:val="20"/>
              </w:rPr>
              <w:t>[</w:t>
            </w:r>
            <w:r w:rsidR="00D35B49">
              <w:rPr>
                <w:rFonts w:ascii="Arial"/>
                <w:w w:val="95"/>
                <w:sz w:val="20"/>
              </w:rPr>
              <w:t xml:space="preserve">     </w:t>
            </w:r>
            <w:r>
              <w:rPr>
                <w:rFonts w:ascii="Arial"/>
                <w:sz w:val="20"/>
              </w:rPr>
              <w:t>]</w:t>
            </w:r>
          </w:p>
          <w:p w14:paraId="4C4D8386" w14:textId="77777777" w:rsidR="00CA091E" w:rsidRDefault="00F14554">
            <w:pPr>
              <w:pStyle w:val="TableParagraph"/>
              <w:ind w:left="102"/>
              <w:rPr>
                <w:rFonts w:ascii="Arial" w:eastAsia="Arial" w:hAnsi="Arial" w:cs="Arial"/>
                <w:sz w:val="20"/>
                <w:szCs w:val="20"/>
              </w:rPr>
            </w:pPr>
            <w:r>
              <w:rPr>
                <w:rFonts w:ascii="Arial"/>
                <w:spacing w:val="-1"/>
                <w:sz w:val="20"/>
              </w:rPr>
              <w:t>Rationale:</w:t>
            </w:r>
          </w:p>
        </w:tc>
      </w:tr>
    </w:tbl>
    <w:p w14:paraId="11C15886" w14:textId="77777777" w:rsidR="00CA091E" w:rsidRDefault="00CA091E">
      <w:pPr>
        <w:spacing w:before="1"/>
        <w:rPr>
          <w:rFonts w:ascii="Arial" w:eastAsia="Arial" w:hAnsi="Arial" w:cs="Arial"/>
          <w:sz w:val="23"/>
          <w:szCs w:val="23"/>
        </w:rPr>
      </w:pPr>
    </w:p>
    <w:tbl>
      <w:tblPr>
        <w:tblW w:w="0" w:type="auto"/>
        <w:tblInd w:w="135" w:type="dxa"/>
        <w:tblLayout w:type="fixed"/>
        <w:tblCellMar>
          <w:left w:w="0" w:type="dxa"/>
          <w:right w:w="0" w:type="dxa"/>
        </w:tblCellMar>
        <w:tblLook w:val="01E0" w:firstRow="1" w:lastRow="1" w:firstColumn="1" w:lastColumn="1" w:noHBand="0" w:noVBand="0"/>
      </w:tblPr>
      <w:tblGrid>
        <w:gridCol w:w="1135"/>
        <w:gridCol w:w="2410"/>
        <w:gridCol w:w="1134"/>
        <w:gridCol w:w="5355"/>
      </w:tblGrid>
      <w:tr w:rsidR="00CA091E" w14:paraId="296EDBD8" w14:textId="77777777">
        <w:trPr>
          <w:trHeight w:hRule="exact" w:val="264"/>
        </w:trPr>
        <w:tc>
          <w:tcPr>
            <w:tcW w:w="10034" w:type="dxa"/>
            <w:gridSpan w:val="4"/>
            <w:tcBorders>
              <w:top w:val="single" w:sz="5" w:space="0" w:color="000000"/>
              <w:left w:val="single" w:sz="5" w:space="0" w:color="000000"/>
              <w:bottom w:val="single" w:sz="5" w:space="0" w:color="000000"/>
              <w:right w:val="single" w:sz="5" w:space="0" w:color="000000"/>
            </w:tcBorders>
            <w:shd w:val="clear" w:color="auto" w:fill="C5D9F0"/>
          </w:tcPr>
          <w:p w14:paraId="416DB96A" w14:textId="77777777" w:rsidR="00CA091E" w:rsidRDefault="00F14554">
            <w:pPr>
              <w:pStyle w:val="TableParagraph"/>
              <w:spacing w:line="250" w:lineRule="exact"/>
              <w:ind w:left="102"/>
              <w:rPr>
                <w:rFonts w:ascii="Arial" w:eastAsia="Arial" w:hAnsi="Arial" w:cs="Arial"/>
              </w:rPr>
            </w:pPr>
            <w:r>
              <w:rPr>
                <w:rFonts w:ascii="Arial"/>
                <w:b/>
                <w:i/>
                <w:spacing w:val="-1"/>
              </w:rPr>
              <w:t>Document</w:t>
            </w:r>
            <w:r>
              <w:rPr>
                <w:rFonts w:ascii="Arial"/>
                <w:b/>
                <w:i/>
                <w:spacing w:val="1"/>
              </w:rPr>
              <w:t xml:space="preserve"> </w:t>
            </w:r>
            <w:r>
              <w:rPr>
                <w:rFonts w:ascii="Arial"/>
                <w:b/>
                <w:i/>
                <w:spacing w:val="-1"/>
              </w:rPr>
              <w:t>Change</w:t>
            </w:r>
            <w:r>
              <w:rPr>
                <w:rFonts w:ascii="Arial"/>
                <w:b/>
                <w:i/>
                <w:spacing w:val="-2"/>
              </w:rPr>
              <w:t xml:space="preserve"> </w:t>
            </w:r>
            <w:r>
              <w:rPr>
                <w:rFonts w:ascii="Arial"/>
                <w:b/>
                <w:i/>
                <w:spacing w:val="-1"/>
              </w:rPr>
              <w:t>History:</w:t>
            </w:r>
          </w:p>
        </w:tc>
      </w:tr>
      <w:tr w:rsidR="00CA091E" w14:paraId="2B2A9E1F" w14:textId="77777777" w:rsidTr="00D35B49">
        <w:tc>
          <w:tcPr>
            <w:tcW w:w="1135" w:type="dxa"/>
            <w:tcBorders>
              <w:top w:val="single" w:sz="5" w:space="0" w:color="000000"/>
              <w:left w:val="single" w:sz="5" w:space="0" w:color="000000"/>
              <w:bottom w:val="single" w:sz="5" w:space="0" w:color="000000"/>
              <w:right w:val="single" w:sz="5" w:space="0" w:color="000000"/>
            </w:tcBorders>
            <w:shd w:val="clear" w:color="auto" w:fill="C5D9F0"/>
          </w:tcPr>
          <w:p w14:paraId="1CF4BA1F" w14:textId="7C2B6C37" w:rsidR="00CA091E" w:rsidRDefault="00F14554" w:rsidP="00D35B49">
            <w:pPr>
              <w:pStyle w:val="TableParagraph"/>
              <w:spacing w:line="239" w:lineRule="auto"/>
              <w:ind w:left="102" w:right="141"/>
              <w:rPr>
                <w:rFonts w:ascii="Arial" w:eastAsia="Arial" w:hAnsi="Arial" w:cs="Arial"/>
                <w:sz w:val="16"/>
                <w:szCs w:val="16"/>
              </w:rPr>
            </w:pPr>
            <w:r>
              <w:rPr>
                <w:rFonts w:ascii="Arial"/>
                <w:i/>
                <w:spacing w:val="-1"/>
                <w:sz w:val="16"/>
              </w:rPr>
              <w:t>Version</w:t>
            </w:r>
            <w:r>
              <w:rPr>
                <w:rFonts w:ascii="Arial"/>
                <w:i/>
                <w:sz w:val="16"/>
              </w:rPr>
              <w:t xml:space="preserve"> </w:t>
            </w:r>
            <w:r>
              <w:rPr>
                <w:rFonts w:ascii="Arial"/>
                <w:i/>
                <w:spacing w:val="-1"/>
                <w:sz w:val="16"/>
              </w:rPr>
              <w:t>Number</w:t>
            </w:r>
          </w:p>
        </w:tc>
        <w:tc>
          <w:tcPr>
            <w:tcW w:w="2410" w:type="dxa"/>
            <w:tcBorders>
              <w:top w:val="single" w:sz="5" w:space="0" w:color="000000"/>
              <w:left w:val="single" w:sz="5" w:space="0" w:color="000000"/>
              <w:bottom w:val="single" w:sz="5" w:space="0" w:color="000000"/>
              <w:right w:val="single" w:sz="5" w:space="0" w:color="000000"/>
            </w:tcBorders>
            <w:shd w:val="clear" w:color="auto" w:fill="C5D9F0"/>
          </w:tcPr>
          <w:p w14:paraId="20574AF2" w14:textId="77777777" w:rsidR="00CA091E" w:rsidRDefault="00F14554">
            <w:pPr>
              <w:pStyle w:val="TableParagraph"/>
              <w:spacing w:line="237" w:lineRule="auto"/>
              <w:ind w:left="102" w:right="302"/>
              <w:rPr>
                <w:rFonts w:ascii="Arial"/>
                <w:i/>
                <w:sz w:val="16"/>
              </w:rPr>
            </w:pPr>
            <w:r>
              <w:rPr>
                <w:rFonts w:ascii="Arial"/>
                <w:i/>
                <w:sz w:val="16"/>
              </w:rPr>
              <w:t xml:space="preserve">Type </w:t>
            </w:r>
            <w:r>
              <w:rPr>
                <w:rFonts w:ascii="Arial"/>
                <w:i/>
                <w:spacing w:val="-2"/>
                <w:sz w:val="16"/>
              </w:rPr>
              <w:t>of</w:t>
            </w:r>
            <w:r>
              <w:rPr>
                <w:rFonts w:ascii="Arial"/>
                <w:i/>
                <w:spacing w:val="1"/>
                <w:sz w:val="16"/>
              </w:rPr>
              <w:t xml:space="preserve"> </w:t>
            </w:r>
            <w:r>
              <w:rPr>
                <w:rFonts w:ascii="Arial"/>
                <w:i/>
                <w:spacing w:val="-1"/>
                <w:sz w:val="16"/>
              </w:rPr>
              <w:t>Change</w:t>
            </w:r>
          </w:p>
          <w:p w14:paraId="73950A21" w14:textId="38C8E2C2" w:rsidR="00D35B49" w:rsidRDefault="00D35B49">
            <w:pPr>
              <w:pStyle w:val="TableParagraph"/>
              <w:spacing w:line="237" w:lineRule="auto"/>
              <w:ind w:left="102" w:right="302"/>
              <w:rPr>
                <w:rFonts w:ascii="Arial" w:eastAsia="Arial" w:hAnsi="Arial" w:cs="Arial"/>
                <w:sz w:val="16"/>
                <w:szCs w:val="16"/>
              </w:rPr>
            </w:pPr>
            <w:r>
              <w:rPr>
                <w:rFonts w:ascii="Arial"/>
                <w:i/>
                <w:sz w:val="16"/>
              </w:rPr>
              <w:t>(full/interim review, minor or significant change(s))</w:t>
            </w:r>
          </w:p>
        </w:tc>
        <w:tc>
          <w:tcPr>
            <w:tcW w:w="1134" w:type="dxa"/>
            <w:tcBorders>
              <w:top w:val="single" w:sz="5" w:space="0" w:color="000000"/>
              <w:left w:val="single" w:sz="5" w:space="0" w:color="000000"/>
              <w:bottom w:val="single" w:sz="5" w:space="0" w:color="000000"/>
              <w:right w:val="single" w:sz="5" w:space="0" w:color="000000"/>
            </w:tcBorders>
            <w:shd w:val="clear" w:color="auto" w:fill="C5D9F0"/>
          </w:tcPr>
          <w:p w14:paraId="37B29025" w14:textId="77777777" w:rsidR="00CA091E" w:rsidRDefault="00F14554">
            <w:pPr>
              <w:pStyle w:val="TableParagraph"/>
              <w:spacing w:line="179" w:lineRule="exact"/>
              <w:ind w:left="102"/>
              <w:rPr>
                <w:rFonts w:ascii="Arial" w:eastAsia="Arial" w:hAnsi="Arial" w:cs="Arial"/>
                <w:sz w:val="16"/>
                <w:szCs w:val="16"/>
              </w:rPr>
            </w:pPr>
            <w:r>
              <w:rPr>
                <w:rFonts w:ascii="Arial"/>
                <w:i/>
                <w:spacing w:val="-1"/>
                <w:sz w:val="16"/>
              </w:rPr>
              <w:t>Date</w:t>
            </w:r>
          </w:p>
        </w:tc>
        <w:tc>
          <w:tcPr>
            <w:tcW w:w="5355" w:type="dxa"/>
            <w:tcBorders>
              <w:top w:val="single" w:sz="5" w:space="0" w:color="000000"/>
              <w:left w:val="single" w:sz="5" w:space="0" w:color="000000"/>
              <w:bottom w:val="single" w:sz="5" w:space="0" w:color="000000"/>
              <w:right w:val="single" w:sz="5" w:space="0" w:color="000000"/>
            </w:tcBorders>
            <w:shd w:val="clear" w:color="auto" w:fill="C5D9F0"/>
          </w:tcPr>
          <w:p w14:paraId="5850B488" w14:textId="2F216256" w:rsidR="00CA091E" w:rsidRDefault="00F14554">
            <w:pPr>
              <w:pStyle w:val="TableParagraph"/>
              <w:spacing w:line="237" w:lineRule="auto"/>
              <w:ind w:left="102" w:right="417"/>
              <w:rPr>
                <w:rFonts w:ascii="Arial" w:eastAsia="Arial" w:hAnsi="Arial" w:cs="Arial"/>
                <w:sz w:val="16"/>
                <w:szCs w:val="16"/>
              </w:rPr>
            </w:pPr>
            <w:r>
              <w:rPr>
                <w:rFonts w:ascii="Arial"/>
                <w:i/>
                <w:spacing w:val="-1"/>
                <w:sz w:val="16"/>
              </w:rPr>
              <w:t>Details of Change</w:t>
            </w:r>
            <w:r>
              <w:rPr>
                <w:rFonts w:ascii="Arial"/>
                <w:i/>
                <w:sz w:val="16"/>
              </w:rPr>
              <w:t xml:space="preserve"> </w:t>
            </w:r>
            <w:r>
              <w:rPr>
                <w:rFonts w:ascii="Arial"/>
                <w:i/>
                <w:spacing w:val="-1"/>
                <w:sz w:val="16"/>
              </w:rPr>
              <w:t>and</w:t>
            </w:r>
            <w:r>
              <w:rPr>
                <w:rFonts w:ascii="Arial"/>
                <w:i/>
                <w:sz w:val="16"/>
              </w:rPr>
              <w:t xml:space="preserve"> </w:t>
            </w:r>
            <w:r>
              <w:rPr>
                <w:rFonts w:ascii="Arial"/>
                <w:i/>
                <w:spacing w:val="-1"/>
                <w:sz w:val="16"/>
              </w:rPr>
              <w:t>approving</w:t>
            </w:r>
            <w:r>
              <w:rPr>
                <w:rFonts w:ascii="Arial"/>
                <w:i/>
                <w:spacing w:val="-3"/>
                <w:sz w:val="16"/>
              </w:rPr>
              <w:t xml:space="preserve"> </w:t>
            </w:r>
            <w:r>
              <w:rPr>
                <w:rFonts w:ascii="Arial"/>
                <w:i/>
                <w:spacing w:val="-1"/>
                <w:sz w:val="16"/>
              </w:rPr>
              <w:t>group</w:t>
            </w:r>
            <w:r>
              <w:rPr>
                <w:rFonts w:ascii="Arial"/>
                <w:i/>
                <w:sz w:val="16"/>
              </w:rPr>
              <w:t xml:space="preserve"> </w:t>
            </w:r>
            <w:r>
              <w:rPr>
                <w:rFonts w:ascii="Arial"/>
                <w:i/>
                <w:spacing w:val="-1"/>
                <w:sz w:val="16"/>
              </w:rPr>
              <w:t>or</w:t>
            </w:r>
            <w:r>
              <w:rPr>
                <w:rFonts w:ascii="Arial"/>
                <w:i/>
                <w:sz w:val="16"/>
              </w:rPr>
              <w:t xml:space="preserve"> </w:t>
            </w:r>
            <w:r>
              <w:rPr>
                <w:rFonts w:ascii="Arial"/>
                <w:i/>
                <w:spacing w:val="-1"/>
                <w:sz w:val="16"/>
              </w:rPr>
              <w:t>Executive</w:t>
            </w:r>
            <w:r>
              <w:rPr>
                <w:rFonts w:ascii="Arial"/>
                <w:i/>
                <w:spacing w:val="-3"/>
                <w:sz w:val="16"/>
              </w:rPr>
              <w:t xml:space="preserve"> </w:t>
            </w:r>
            <w:r w:rsidR="00D35B49">
              <w:rPr>
                <w:rFonts w:ascii="Arial"/>
                <w:i/>
                <w:spacing w:val="-1"/>
                <w:sz w:val="16"/>
              </w:rPr>
              <w:t>Director</w:t>
            </w:r>
            <w:r>
              <w:rPr>
                <w:rFonts w:ascii="Arial"/>
                <w:i/>
                <w:sz w:val="16"/>
              </w:rPr>
              <w:t xml:space="preserve"> </w:t>
            </w:r>
            <w:r w:rsidRPr="00337EF2">
              <w:rPr>
                <w:rFonts w:ascii="Arial"/>
                <w:b/>
                <w:bCs/>
                <w:i/>
                <w:spacing w:val="-1"/>
                <w:sz w:val="16"/>
              </w:rPr>
              <w:t>(</w:t>
            </w:r>
            <w:r w:rsidR="00337EF2" w:rsidRPr="00337EF2">
              <w:rPr>
                <w:rFonts w:ascii="Arial"/>
                <w:b/>
                <w:bCs/>
                <w:i/>
                <w:spacing w:val="-1"/>
                <w:sz w:val="16"/>
              </w:rPr>
              <w:t>if very minor changes as per the document control policy)</w:t>
            </w:r>
          </w:p>
        </w:tc>
      </w:tr>
      <w:tr w:rsidR="00CA091E" w14:paraId="50AD3195" w14:textId="77777777" w:rsidTr="00D35B49">
        <w:trPr>
          <w:trHeight w:hRule="exact" w:val="240"/>
        </w:trPr>
        <w:tc>
          <w:tcPr>
            <w:tcW w:w="1135" w:type="dxa"/>
            <w:tcBorders>
              <w:top w:val="single" w:sz="5" w:space="0" w:color="000000"/>
              <w:left w:val="single" w:sz="5" w:space="0" w:color="000000"/>
              <w:bottom w:val="single" w:sz="5" w:space="0" w:color="000000"/>
              <w:right w:val="single" w:sz="5" w:space="0" w:color="000000"/>
            </w:tcBorders>
          </w:tcPr>
          <w:p w14:paraId="3DE38315" w14:textId="77777777" w:rsidR="00CA091E" w:rsidRDefault="00CA091E"/>
        </w:tc>
        <w:tc>
          <w:tcPr>
            <w:tcW w:w="2410" w:type="dxa"/>
            <w:tcBorders>
              <w:top w:val="single" w:sz="5" w:space="0" w:color="000000"/>
              <w:left w:val="single" w:sz="5" w:space="0" w:color="000000"/>
              <w:bottom w:val="single" w:sz="5" w:space="0" w:color="000000"/>
              <w:right w:val="single" w:sz="5" w:space="0" w:color="000000"/>
            </w:tcBorders>
          </w:tcPr>
          <w:p w14:paraId="5C288CBA" w14:textId="77777777" w:rsidR="00CA091E" w:rsidRDefault="00CA091E"/>
        </w:tc>
        <w:tc>
          <w:tcPr>
            <w:tcW w:w="1134" w:type="dxa"/>
            <w:tcBorders>
              <w:top w:val="single" w:sz="5" w:space="0" w:color="000000"/>
              <w:left w:val="single" w:sz="5" w:space="0" w:color="000000"/>
              <w:bottom w:val="single" w:sz="5" w:space="0" w:color="000000"/>
              <w:right w:val="single" w:sz="5" w:space="0" w:color="000000"/>
            </w:tcBorders>
          </w:tcPr>
          <w:p w14:paraId="1AAB9C15" w14:textId="77777777" w:rsidR="00CA091E" w:rsidRDefault="00CA091E"/>
        </w:tc>
        <w:tc>
          <w:tcPr>
            <w:tcW w:w="5355" w:type="dxa"/>
            <w:tcBorders>
              <w:top w:val="single" w:sz="5" w:space="0" w:color="000000"/>
              <w:left w:val="single" w:sz="5" w:space="0" w:color="000000"/>
              <w:bottom w:val="single" w:sz="5" w:space="0" w:color="000000"/>
              <w:right w:val="single" w:sz="5" w:space="0" w:color="000000"/>
            </w:tcBorders>
          </w:tcPr>
          <w:p w14:paraId="448F834E" w14:textId="77777777" w:rsidR="00CA091E" w:rsidRDefault="00CA091E"/>
        </w:tc>
      </w:tr>
      <w:tr w:rsidR="00EF1299" w14:paraId="5A7634DB" w14:textId="77777777" w:rsidTr="00D35B49">
        <w:trPr>
          <w:trHeight w:hRule="exact" w:val="240"/>
        </w:trPr>
        <w:tc>
          <w:tcPr>
            <w:tcW w:w="1135" w:type="dxa"/>
            <w:tcBorders>
              <w:top w:val="single" w:sz="5" w:space="0" w:color="000000"/>
              <w:left w:val="single" w:sz="5" w:space="0" w:color="000000"/>
              <w:bottom w:val="single" w:sz="5" w:space="0" w:color="000000"/>
              <w:right w:val="single" w:sz="5" w:space="0" w:color="000000"/>
            </w:tcBorders>
          </w:tcPr>
          <w:p w14:paraId="767ED383" w14:textId="77777777" w:rsidR="00EF1299" w:rsidRDefault="00EF1299" w:rsidP="00EC2487"/>
        </w:tc>
        <w:tc>
          <w:tcPr>
            <w:tcW w:w="2410" w:type="dxa"/>
            <w:tcBorders>
              <w:top w:val="single" w:sz="5" w:space="0" w:color="000000"/>
              <w:left w:val="single" w:sz="5" w:space="0" w:color="000000"/>
              <w:bottom w:val="single" w:sz="5" w:space="0" w:color="000000"/>
              <w:right w:val="single" w:sz="5" w:space="0" w:color="000000"/>
            </w:tcBorders>
          </w:tcPr>
          <w:p w14:paraId="7A854F4F" w14:textId="77777777" w:rsidR="00EF1299" w:rsidRDefault="00EF1299" w:rsidP="00EC2487"/>
        </w:tc>
        <w:tc>
          <w:tcPr>
            <w:tcW w:w="1134" w:type="dxa"/>
            <w:tcBorders>
              <w:top w:val="single" w:sz="5" w:space="0" w:color="000000"/>
              <w:left w:val="single" w:sz="5" w:space="0" w:color="000000"/>
              <w:bottom w:val="single" w:sz="5" w:space="0" w:color="000000"/>
              <w:right w:val="single" w:sz="5" w:space="0" w:color="000000"/>
            </w:tcBorders>
          </w:tcPr>
          <w:p w14:paraId="67407A50" w14:textId="77777777" w:rsidR="00EF1299" w:rsidRDefault="00EF1299" w:rsidP="00EC2487"/>
        </w:tc>
        <w:tc>
          <w:tcPr>
            <w:tcW w:w="5355" w:type="dxa"/>
            <w:tcBorders>
              <w:top w:val="single" w:sz="5" w:space="0" w:color="000000"/>
              <w:left w:val="single" w:sz="5" w:space="0" w:color="000000"/>
              <w:bottom w:val="single" w:sz="5" w:space="0" w:color="000000"/>
              <w:right w:val="single" w:sz="5" w:space="0" w:color="000000"/>
            </w:tcBorders>
          </w:tcPr>
          <w:p w14:paraId="2FA14F91" w14:textId="77777777" w:rsidR="00EF1299" w:rsidRDefault="00EF1299" w:rsidP="00EC2487"/>
        </w:tc>
      </w:tr>
      <w:tr w:rsidR="00EF1299" w14:paraId="71C78008" w14:textId="77777777" w:rsidTr="00D35B49">
        <w:trPr>
          <w:trHeight w:hRule="exact" w:val="240"/>
        </w:trPr>
        <w:tc>
          <w:tcPr>
            <w:tcW w:w="1135" w:type="dxa"/>
            <w:tcBorders>
              <w:top w:val="single" w:sz="5" w:space="0" w:color="000000"/>
              <w:left w:val="single" w:sz="5" w:space="0" w:color="000000"/>
              <w:bottom w:val="single" w:sz="5" w:space="0" w:color="000000"/>
              <w:right w:val="single" w:sz="5" w:space="0" w:color="000000"/>
            </w:tcBorders>
          </w:tcPr>
          <w:p w14:paraId="0720E8F9" w14:textId="77777777" w:rsidR="00EF1299" w:rsidRDefault="00EF1299"/>
        </w:tc>
        <w:tc>
          <w:tcPr>
            <w:tcW w:w="2410" w:type="dxa"/>
            <w:tcBorders>
              <w:top w:val="single" w:sz="5" w:space="0" w:color="000000"/>
              <w:left w:val="single" w:sz="5" w:space="0" w:color="000000"/>
              <w:bottom w:val="single" w:sz="5" w:space="0" w:color="000000"/>
              <w:right w:val="single" w:sz="5" w:space="0" w:color="000000"/>
            </w:tcBorders>
          </w:tcPr>
          <w:p w14:paraId="14963C47" w14:textId="77777777" w:rsidR="00EF1299" w:rsidRDefault="00EF1299"/>
        </w:tc>
        <w:tc>
          <w:tcPr>
            <w:tcW w:w="1134" w:type="dxa"/>
            <w:tcBorders>
              <w:top w:val="single" w:sz="5" w:space="0" w:color="000000"/>
              <w:left w:val="single" w:sz="5" w:space="0" w:color="000000"/>
              <w:bottom w:val="single" w:sz="5" w:space="0" w:color="000000"/>
              <w:right w:val="single" w:sz="5" w:space="0" w:color="000000"/>
            </w:tcBorders>
          </w:tcPr>
          <w:p w14:paraId="62933384" w14:textId="77777777" w:rsidR="00EF1299" w:rsidRDefault="00EF1299"/>
        </w:tc>
        <w:tc>
          <w:tcPr>
            <w:tcW w:w="5355" w:type="dxa"/>
            <w:tcBorders>
              <w:top w:val="single" w:sz="5" w:space="0" w:color="000000"/>
              <w:left w:val="single" w:sz="5" w:space="0" w:color="000000"/>
              <w:bottom w:val="single" w:sz="5" w:space="0" w:color="000000"/>
              <w:right w:val="single" w:sz="5" w:space="0" w:color="000000"/>
            </w:tcBorders>
          </w:tcPr>
          <w:p w14:paraId="442C47B3" w14:textId="77777777" w:rsidR="00EF1299" w:rsidRDefault="00EF1299"/>
        </w:tc>
      </w:tr>
      <w:tr w:rsidR="00CA091E" w14:paraId="1B14D420" w14:textId="77777777" w:rsidTr="00D35B49">
        <w:trPr>
          <w:trHeight w:hRule="exact" w:val="240"/>
        </w:trPr>
        <w:tc>
          <w:tcPr>
            <w:tcW w:w="1135" w:type="dxa"/>
            <w:tcBorders>
              <w:top w:val="single" w:sz="5" w:space="0" w:color="000000"/>
              <w:left w:val="single" w:sz="5" w:space="0" w:color="000000"/>
              <w:bottom w:val="single" w:sz="5" w:space="0" w:color="000000"/>
              <w:right w:val="single" w:sz="5" w:space="0" w:color="000000"/>
            </w:tcBorders>
          </w:tcPr>
          <w:p w14:paraId="1F5410B3" w14:textId="77777777" w:rsidR="00CA091E" w:rsidRDefault="00CA091E"/>
        </w:tc>
        <w:tc>
          <w:tcPr>
            <w:tcW w:w="2410" w:type="dxa"/>
            <w:tcBorders>
              <w:top w:val="single" w:sz="5" w:space="0" w:color="000000"/>
              <w:left w:val="single" w:sz="5" w:space="0" w:color="000000"/>
              <w:bottom w:val="single" w:sz="5" w:space="0" w:color="000000"/>
              <w:right w:val="single" w:sz="5" w:space="0" w:color="000000"/>
            </w:tcBorders>
          </w:tcPr>
          <w:p w14:paraId="77116842" w14:textId="77777777" w:rsidR="00CA091E" w:rsidRDefault="00CA091E"/>
        </w:tc>
        <w:tc>
          <w:tcPr>
            <w:tcW w:w="1134" w:type="dxa"/>
            <w:tcBorders>
              <w:top w:val="single" w:sz="5" w:space="0" w:color="000000"/>
              <w:left w:val="single" w:sz="5" w:space="0" w:color="000000"/>
              <w:bottom w:val="single" w:sz="5" w:space="0" w:color="000000"/>
              <w:right w:val="single" w:sz="5" w:space="0" w:color="000000"/>
            </w:tcBorders>
          </w:tcPr>
          <w:p w14:paraId="71D9A5E2" w14:textId="77777777" w:rsidR="00CA091E" w:rsidRDefault="00CA091E"/>
        </w:tc>
        <w:tc>
          <w:tcPr>
            <w:tcW w:w="5355" w:type="dxa"/>
            <w:tcBorders>
              <w:top w:val="single" w:sz="5" w:space="0" w:color="000000"/>
              <w:left w:val="single" w:sz="5" w:space="0" w:color="000000"/>
              <w:bottom w:val="single" w:sz="5" w:space="0" w:color="000000"/>
              <w:right w:val="single" w:sz="5" w:space="0" w:color="000000"/>
            </w:tcBorders>
          </w:tcPr>
          <w:p w14:paraId="45BDBD52" w14:textId="77777777" w:rsidR="00CA091E" w:rsidRDefault="00CA091E"/>
        </w:tc>
      </w:tr>
      <w:tr w:rsidR="00CA091E" w14:paraId="7443C4B2" w14:textId="77777777" w:rsidTr="00D35B49">
        <w:trPr>
          <w:trHeight w:hRule="exact" w:val="240"/>
        </w:trPr>
        <w:tc>
          <w:tcPr>
            <w:tcW w:w="1135" w:type="dxa"/>
            <w:tcBorders>
              <w:top w:val="single" w:sz="5" w:space="0" w:color="000000"/>
              <w:left w:val="single" w:sz="5" w:space="0" w:color="000000"/>
              <w:bottom w:val="single" w:sz="5" w:space="0" w:color="000000"/>
              <w:right w:val="single" w:sz="5" w:space="0" w:color="000000"/>
            </w:tcBorders>
          </w:tcPr>
          <w:p w14:paraId="091A813B" w14:textId="77777777" w:rsidR="00CA091E" w:rsidRDefault="00CA091E"/>
        </w:tc>
        <w:tc>
          <w:tcPr>
            <w:tcW w:w="2410" w:type="dxa"/>
            <w:tcBorders>
              <w:top w:val="single" w:sz="5" w:space="0" w:color="000000"/>
              <w:left w:val="single" w:sz="5" w:space="0" w:color="000000"/>
              <w:bottom w:val="single" w:sz="5" w:space="0" w:color="000000"/>
              <w:right w:val="single" w:sz="5" w:space="0" w:color="000000"/>
            </w:tcBorders>
          </w:tcPr>
          <w:p w14:paraId="58DC7159" w14:textId="77777777" w:rsidR="00CA091E" w:rsidRDefault="00CA091E"/>
        </w:tc>
        <w:tc>
          <w:tcPr>
            <w:tcW w:w="1134" w:type="dxa"/>
            <w:tcBorders>
              <w:top w:val="single" w:sz="5" w:space="0" w:color="000000"/>
              <w:left w:val="single" w:sz="5" w:space="0" w:color="000000"/>
              <w:bottom w:val="single" w:sz="5" w:space="0" w:color="000000"/>
              <w:right w:val="single" w:sz="5" w:space="0" w:color="000000"/>
            </w:tcBorders>
          </w:tcPr>
          <w:p w14:paraId="1BF55706" w14:textId="77777777" w:rsidR="00CA091E" w:rsidRDefault="00CA091E"/>
        </w:tc>
        <w:tc>
          <w:tcPr>
            <w:tcW w:w="5355" w:type="dxa"/>
            <w:tcBorders>
              <w:top w:val="single" w:sz="5" w:space="0" w:color="000000"/>
              <w:left w:val="single" w:sz="5" w:space="0" w:color="000000"/>
              <w:bottom w:val="single" w:sz="5" w:space="0" w:color="000000"/>
              <w:right w:val="single" w:sz="5" w:space="0" w:color="000000"/>
            </w:tcBorders>
          </w:tcPr>
          <w:p w14:paraId="2E18460A" w14:textId="77777777" w:rsidR="00CA091E" w:rsidRDefault="00CA091E"/>
        </w:tc>
      </w:tr>
      <w:tr w:rsidR="00CA091E" w14:paraId="205B20B1" w14:textId="77777777" w:rsidTr="00D35B49">
        <w:trPr>
          <w:trHeight w:hRule="exact" w:val="240"/>
        </w:trPr>
        <w:tc>
          <w:tcPr>
            <w:tcW w:w="1135" w:type="dxa"/>
            <w:tcBorders>
              <w:top w:val="single" w:sz="5" w:space="0" w:color="000000"/>
              <w:left w:val="single" w:sz="5" w:space="0" w:color="000000"/>
              <w:bottom w:val="single" w:sz="5" w:space="0" w:color="000000"/>
              <w:right w:val="single" w:sz="5" w:space="0" w:color="000000"/>
            </w:tcBorders>
          </w:tcPr>
          <w:p w14:paraId="66DDE369" w14:textId="77777777" w:rsidR="00CA091E" w:rsidRDefault="00CA091E"/>
        </w:tc>
        <w:tc>
          <w:tcPr>
            <w:tcW w:w="2410" w:type="dxa"/>
            <w:tcBorders>
              <w:top w:val="single" w:sz="5" w:space="0" w:color="000000"/>
              <w:left w:val="single" w:sz="5" w:space="0" w:color="000000"/>
              <w:bottom w:val="single" w:sz="5" w:space="0" w:color="000000"/>
              <w:right w:val="single" w:sz="5" w:space="0" w:color="000000"/>
            </w:tcBorders>
          </w:tcPr>
          <w:p w14:paraId="696A31FF" w14:textId="77777777" w:rsidR="00CA091E" w:rsidRDefault="00CA091E"/>
        </w:tc>
        <w:tc>
          <w:tcPr>
            <w:tcW w:w="1134" w:type="dxa"/>
            <w:tcBorders>
              <w:top w:val="single" w:sz="5" w:space="0" w:color="000000"/>
              <w:left w:val="single" w:sz="5" w:space="0" w:color="000000"/>
              <w:bottom w:val="single" w:sz="5" w:space="0" w:color="000000"/>
              <w:right w:val="single" w:sz="5" w:space="0" w:color="000000"/>
            </w:tcBorders>
          </w:tcPr>
          <w:p w14:paraId="2A0CF155" w14:textId="77777777" w:rsidR="00CA091E" w:rsidRDefault="00CA091E"/>
        </w:tc>
        <w:tc>
          <w:tcPr>
            <w:tcW w:w="5355" w:type="dxa"/>
            <w:tcBorders>
              <w:top w:val="single" w:sz="5" w:space="0" w:color="000000"/>
              <w:left w:val="single" w:sz="5" w:space="0" w:color="000000"/>
              <w:bottom w:val="single" w:sz="5" w:space="0" w:color="000000"/>
              <w:right w:val="single" w:sz="5" w:space="0" w:color="000000"/>
            </w:tcBorders>
          </w:tcPr>
          <w:p w14:paraId="4D9320B8" w14:textId="77777777" w:rsidR="00CA091E" w:rsidRDefault="00CA091E"/>
        </w:tc>
      </w:tr>
    </w:tbl>
    <w:p w14:paraId="6301E4B7" w14:textId="77777777" w:rsidR="00CA091E" w:rsidRDefault="00CA091E">
      <w:pPr>
        <w:sectPr w:rsidR="00CA091E" w:rsidSect="00F96EF3">
          <w:footerReference w:type="default" r:id="rId10"/>
          <w:pgSz w:w="11910" w:h="16840"/>
          <w:pgMar w:top="709" w:right="1140" w:bottom="1420" w:left="480" w:header="737" w:footer="397" w:gutter="0"/>
          <w:cols w:space="720"/>
          <w:docGrid w:linePitch="299"/>
        </w:sectPr>
      </w:pPr>
    </w:p>
    <w:p w14:paraId="1E27FBCF" w14:textId="77777777" w:rsidR="00541EB1" w:rsidRDefault="00541EB1" w:rsidP="00F96EF3">
      <w:pPr>
        <w:pStyle w:val="Heading1"/>
        <w:numPr>
          <w:ilvl w:val="0"/>
          <w:numId w:val="0"/>
        </w:numPr>
      </w:pPr>
      <w:bookmarkStart w:id="13" w:name="_Toc88123289"/>
      <w:bookmarkStart w:id="14" w:name="_Toc177372962"/>
      <w:bookmarkEnd w:id="0"/>
      <w:r>
        <w:lastRenderedPageBreak/>
        <w:t>Appendix 2 – Equality and Health Inequalities Impact Assessment (EHIIA) Toolkit</w:t>
      </w:r>
      <w:bookmarkEnd w:id="13"/>
      <w:bookmarkEnd w:id="14"/>
    </w:p>
    <w:p w14:paraId="7EF4039F" w14:textId="77777777" w:rsidR="00541EB1" w:rsidRDefault="00541EB1" w:rsidP="00541EB1"/>
    <w:p w14:paraId="723BD947" w14:textId="77777777" w:rsidR="00541EB1" w:rsidRPr="00337EF2" w:rsidRDefault="00541EB1" w:rsidP="00541EB1">
      <w:pPr>
        <w:rPr>
          <w:rFonts w:ascii="Arial" w:hAnsi="Arial" w:cs="Arial"/>
          <w:b/>
          <w:bCs/>
          <w:sz w:val="20"/>
          <w:szCs w:val="20"/>
        </w:rPr>
      </w:pPr>
      <w:r w:rsidRPr="00337EF2">
        <w:rPr>
          <w:rFonts w:ascii="Arial" w:hAnsi="Arial" w:cs="Arial"/>
          <w:b/>
          <w:bCs/>
          <w:sz w:val="20"/>
          <w:szCs w:val="20"/>
        </w:rPr>
        <w:t>Equality and Health Inequalities Impact Assessment (EHIIA) Toolkit</w:t>
      </w:r>
    </w:p>
    <w:p w14:paraId="7D0B75FF" w14:textId="77777777" w:rsidR="00541EB1" w:rsidRPr="00337EF2" w:rsidRDefault="00541EB1" w:rsidP="00541EB1">
      <w:pPr>
        <w:rPr>
          <w:rFonts w:ascii="Arial" w:hAnsi="Arial" w:cs="Arial"/>
          <w:b/>
          <w:bCs/>
          <w:sz w:val="20"/>
          <w:szCs w:val="20"/>
        </w:rPr>
      </w:pPr>
    </w:p>
    <w:p w14:paraId="3BBAA58F" w14:textId="77777777" w:rsidR="00541EB1" w:rsidRPr="00337EF2" w:rsidRDefault="00541EB1" w:rsidP="00541EB1">
      <w:pPr>
        <w:rPr>
          <w:rFonts w:ascii="Arial" w:hAnsi="Arial" w:cs="Arial"/>
          <w:b/>
          <w:bCs/>
          <w:sz w:val="20"/>
          <w:szCs w:val="20"/>
        </w:rPr>
      </w:pPr>
      <w:r w:rsidRPr="00337EF2">
        <w:rPr>
          <w:rFonts w:ascii="Arial" w:hAnsi="Arial" w:cs="Arial"/>
          <w:b/>
          <w:bCs/>
          <w:sz w:val="20"/>
          <w:szCs w:val="20"/>
        </w:rPr>
        <w:t>For strategies, policies, procedures, processes, guidelines, protocols, tenders, services</w:t>
      </w:r>
    </w:p>
    <w:p w14:paraId="026E2469" w14:textId="77777777" w:rsidR="00541EB1" w:rsidRPr="00337EF2" w:rsidRDefault="00541EB1" w:rsidP="00541EB1">
      <w:pPr>
        <w:rPr>
          <w:rFonts w:ascii="Arial" w:hAnsi="Arial" w:cs="Arial"/>
          <w:sz w:val="20"/>
          <w:szCs w:val="20"/>
        </w:rPr>
      </w:pPr>
    </w:p>
    <w:p w14:paraId="5677923B" w14:textId="77777777" w:rsidR="00541EB1" w:rsidRPr="00337EF2" w:rsidRDefault="00541EB1" w:rsidP="00541EB1">
      <w:pPr>
        <w:pStyle w:val="ListParagraph"/>
        <w:numPr>
          <w:ilvl w:val="0"/>
          <w:numId w:val="18"/>
        </w:numPr>
        <w:autoSpaceDE w:val="0"/>
        <w:autoSpaceDN w:val="0"/>
        <w:adjustRightInd w:val="0"/>
        <w:contextualSpacing/>
        <w:rPr>
          <w:rFonts w:ascii="Arial" w:hAnsi="Arial" w:cs="Arial"/>
          <w:sz w:val="20"/>
          <w:szCs w:val="20"/>
        </w:rPr>
      </w:pPr>
      <w:r w:rsidRPr="00337EF2">
        <w:rPr>
          <w:rFonts w:ascii="Arial" w:hAnsi="Arial" w:cs="Arial"/>
          <w:sz w:val="20"/>
          <w:szCs w:val="20"/>
        </w:rPr>
        <w:t>Document of Process or Service Name</w:t>
      </w:r>
      <w:r w:rsidRPr="00337EF2">
        <w:rPr>
          <w:rFonts w:ascii="Arial" w:hAnsi="Arial" w:cs="Arial"/>
          <w:sz w:val="20"/>
          <w:szCs w:val="20"/>
        </w:rPr>
        <w:br/>
      </w:r>
    </w:p>
    <w:p w14:paraId="4431C338" w14:textId="56E71D28" w:rsidR="00541EB1" w:rsidRDefault="00541EB1" w:rsidP="00541EB1">
      <w:pPr>
        <w:pStyle w:val="ListParagraph"/>
        <w:numPr>
          <w:ilvl w:val="0"/>
          <w:numId w:val="18"/>
        </w:numPr>
        <w:autoSpaceDE w:val="0"/>
        <w:autoSpaceDN w:val="0"/>
        <w:adjustRightInd w:val="0"/>
        <w:contextualSpacing/>
        <w:rPr>
          <w:rFonts w:ascii="Arial" w:hAnsi="Arial" w:cs="Arial"/>
          <w:sz w:val="20"/>
          <w:szCs w:val="20"/>
        </w:rPr>
      </w:pPr>
      <w:r w:rsidRPr="00337EF2">
        <w:rPr>
          <w:rFonts w:ascii="Arial" w:hAnsi="Arial" w:cs="Arial"/>
          <w:sz w:val="20"/>
          <w:szCs w:val="20"/>
        </w:rPr>
        <w:t>EHIIA Reviewer (name, job title, base and contact details)</w:t>
      </w:r>
    </w:p>
    <w:p w14:paraId="3C63A55D" w14:textId="77777777" w:rsidR="00F96EF3" w:rsidRPr="00337EF2" w:rsidRDefault="00F96EF3" w:rsidP="00F96EF3">
      <w:pPr>
        <w:pStyle w:val="ListParagraph"/>
        <w:autoSpaceDE w:val="0"/>
        <w:autoSpaceDN w:val="0"/>
        <w:adjustRightInd w:val="0"/>
        <w:ind w:left="720"/>
        <w:contextualSpacing/>
        <w:rPr>
          <w:rFonts w:ascii="Arial" w:hAnsi="Arial" w:cs="Arial"/>
          <w:sz w:val="20"/>
          <w:szCs w:val="20"/>
        </w:rPr>
      </w:pPr>
    </w:p>
    <w:p w14:paraId="441B0765" w14:textId="77777777" w:rsidR="00541EB1" w:rsidRPr="00337EF2" w:rsidRDefault="00541EB1" w:rsidP="00541EB1">
      <w:pPr>
        <w:pStyle w:val="ListParagraph"/>
        <w:numPr>
          <w:ilvl w:val="0"/>
          <w:numId w:val="18"/>
        </w:numPr>
        <w:autoSpaceDE w:val="0"/>
        <w:autoSpaceDN w:val="0"/>
        <w:adjustRightInd w:val="0"/>
        <w:contextualSpacing/>
        <w:rPr>
          <w:rFonts w:ascii="Arial" w:hAnsi="Arial" w:cs="Arial"/>
          <w:sz w:val="20"/>
          <w:szCs w:val="20"/>
        </w:rPr>
      </w:pPr>
      <w:r w:rsidRPr="00337EF2">
        <w:rPr>
          <w:rFonts w:ascii="Arial" w:hAnsi="Arial" w:cs="Arial"/>
          <w:sz w:val="20"/>
          <w:szCs w:val="20"/>
        </w:rPr>
        <w:t>Is it a Policy, Strategy, Procedure, Process, Tender, Service or Other?</w:t>
      </w:r>
    </w:p>
    <w:p w14:paraId="5BF7958A" w14:textId="77777777" w:rsidR="00541EB1" w:rsidRPr="00337EF2" w:rsidRDefault="00541EB1" w:rsidP="00541EB1">
      <w:pPr>
        <w:rPr>
          <w:rFonts w:ascii="Arial" w:hAnsi="Arial" w:cs="Arial"/>
          <w:sz w:val="20"/>
          <w:szCs w:val="20"/>
        </w:rPr>
      </w:pPr>
    </w:p>
    <w:tbl>
      <w:tblPr>
        <w:tblStyle w:val="TableGrid"/>
        <w:tblW w:w="10343" w:type="dxa"/>
        <w:tblLook w:val="04A0" w:firstRow="1" w:lastRow="0" w:firstColumn="1" w:lastColumn="0" w:noHBand="0" w:noVBand="1"/>
      </w:tblPr>
      <w:tblGrid>
        <w:gridCol w:w="10343"/>
      </w:tblGrid>
      <w:tr w:rsidR="00541EB1" w:rsidRPr="00337EF2" w14:paraId="196EFEBC" w14:textId="77777777" w:rsidTr="00F96EF3">
        <w:tc>
          <w:tcPr>
            <w:tcW w:w="10343" w:type="dxa"/>
          </w:tcPr>
          <w:p w14:paraId="4430C5E5" w14:textId="77777777" w:rsidR="00541EB1" w:rsidRPr="00337EF2" w:rsidRDefault="00541EB1" w:rsidP="005C0015">
            <w:pPr>
              <w:rPr>
                <w:rFonts w:ascii="Arial" w:hAnsi="Arial" w:cs="Arial"/>
                <w:b/>
                <w:bCs/>
                <w:sz w:val="20"/>
                <w:szCs w:val="20"/>
              </w:rPr>
            </w:pPr>
            <w:r w:rsidRPr="00337EF2">
              <w:rPr>
                <w:rFonts w:ascii="Arial" w:hAnsi="Arial" w:cs="Arial"/>
                <w:b/>
                <w:bCs/>
                <w:sz w:val="20"/>
                <w:szCs w:val="20"/>
              </w:rPr>
              <w:t>Main Aims of the Document, Process or Service</w:t>
            </w:r>
          </w:p>
          <w:p w14:paraId="1E24B836" w14:textId="77777777" w:rsidR="00541EB1" w:rsidRPr="00337EF2" w:rsidRDefault="00541EB1" w:rsidP="005C0015">
            <w:pPr>
              <w:rPr>
                <w:rFonts w:ascii="Arial" w:hAnsi="Arial" w:cs="Arial"/>
                <w:sz w:val="20"/>
                <w:szCs w:val="20"/>
              </w:rPr>
            </w:pPr>
            <w:r w:rsidRPr="00337EF2">
              <w:rPr>
                <w:rFonts w:ascii="Arial" w:hAnsi="Arial" w:cs="Arial"/>
                <w:sz w:val="20"/>
                <w:szCs w:val="20"/>
              </w:rPr>
              <w:t>To set out the requirements that must be met for approval, ratification and dissemination of all Humber Teaching NHS FT policies.</w:t>
            </w:r>
          </w:p>
          <w:p w14:paraId="01BBB72E" w14:textId="77777777" w:rsidR="00541EB1" w:rsidRPr="00337EF2" w:rsidRDefault="00541EB1" w:rsidP="005C0015">
            <w:pPr>
              <w:rPr>
                <w:rFonts w:ascii="Arial" w:hAnsi="Arial" w:cs="Arial"/>
                <w:sz w:val="20"/>
                <w:szCs w:val="20"/>
              </w:rPr>
            </w:pPr>
          </w:p>
        </w:tc>
      </w:tr>
      <w:tr w:rsidR="00541EB1" w:rsidRPr="00337EF2" w14:paraId="76EE3869" w14:textId="77777777" w:rsidTr="00F96EF3">
        <w:tc>
          <w:tcPr>
            <w:tcW w:w="10343" w:type="dxa"/>
          </w:tcPr>
          <w:p w14:paraId="522F2D6B" w14:textId="77777777" w:rsidR="00541EB1" w:rsidRPr="00337EF2" w:rsidRDefault="00541EB1" w:rsidP="005C0015">
            <w:pPr>
              <w:rPr>
                <w:rFonts w:ascii="Arial" w:hAnsi="Arial" w:cs="Arial"/>
                <w:sz w:val="20"/>
                <w:szCs w:val="20"/>
              </w:rPr>
            </w:pPr>
            <w:r w:rsidRPr="00337EF2">
              <w:rPr>
                <w:rFonts w:ascii="Arial" w:hAnsi="Arial" w:cs="Arial"/>
                <w:sz w:val="20"/>
                <w:szCs w:val="20"/>
              </w:rPr>
              <w:t>Please indicate in the table that follows whether the document or process has the potential to impact adversely, intentionally or unwittingly on the equality target groups contained in the proforma</w:t>
            </w:r>
          </w:p>
        </w:tc>
      </w:tr>
    </w:tbl>
    <w:p w14:paraId="2BF70C7B" w14:textId="77777777" w:rsidR="00541EB1" w:rsidRPr="00337EF2" w:rsidRDefault="00541EB1" w:rsidP="00541EB1">
      <w:pPr>
        <w:rPr>
          <w:rFonts w:ascii="Arial" w:hAnsi="Arial" w:cs="Arial"/>
          <w:sz w:val="20"/>
          <w:szCs w:val="20"/>
        </w:rPr>
      </w:pPr>
    </w:p>
    <w:tbl>
      <w:tblPr>
        <w:tblStyle w:val="TableGrid"/>
        <w:tblW w:w="10343" w:type="dxa"/>
        <w:tblLook w:val="04A0" w:firstRow="1" w:lastRow="0" w:firstColumn="1" w:lastColumn="0" w:noHBand="0" w:noVBand="1"/>
      </w:tblPr>
      <w:tblGrid>
        <w:gridCol w:w="2547"/>
        <w:gridCol w:w="4111"/>
        <w:gridCol w:w="3685"/>
      </w:tblGrid>
      <w:tr w:rsidR="00541EB1" w:rsidRPr="00337EF2" w14:paraId="0510AC25" w14:textId="77777777" w:rsidTr="00F96EF3">
        <w:tc>
          <w:tcPr>
            <w:tcW w:w="2547" w:type="dxa"/>
          </w:tcPr>
          <w:p w14:paraId="3FA699BC" w14:textId="77777777" w:rsidR="00541EB1" w:rsidRPr="00337EF2" w:rsidRDefault="00541EB1" w:rsidP="005C0015">
            <w:pPr>
              <w:pStyle w:val="TableParagraph"/>
              <w:kinsoku w:val="0"/>
              <w:overflowPunct w:val="0"/>
              <w:spacing w:line="200" w:lineRule="exact"/>
              <w:rPr>
                <w:rFonts w:ascii="Arial" w:hAnsi="Arial" w:cs="Arial"/>
                <w:sz w:val="20"/>
                <w:szCs w:val="20"/>
              </w:rPr>
            </w:pPr>
            <w:r w:rsidRPr="00337EF2">
              <w:rPr>
                <w:rFonts w:ascii="Arial" w:hAnsi="Arial" w:cs="Arial"/>
                <w:sz w:val="20"/>
                <w:szCs w:val="20"/>
              </w:rPr>
              <w:t>Equality Target Groups</w:t>
            </w:r>
          </w:p>
          <w:p w14:paraId="75648CF9" w14:textId="77777777" w:rsidR="00541EB1" w:rsidRPr="00337EF2" w:rsidRDefault="00541EB1" w:rsidP="005C0015">
            <w:pPr>
              <w:rPr>
                <w:rFonts w:ascii="Arial" w:hAnsi="Arial" w:cs="Arial"/>
                <w:sz w:val="20"/>
                <w:szCs w:val="20"/>
              </w:rPr>
            </w:pPr>
          </w:p>
          <w:p w14:paraId="2D8117D5" w14:textId="77777777" w:rsidR="00541EB1" w:rsidRPr="00337EF2" w:rsidRDefault="00541EB1" w:rsidP="005C0015">
            <w:pPr>
              <w:rPr>
                <w:rFonts w:ascii="Arial" w:hAnsi="Arial" w:cs="Arial"/>
                <w:sz w:val="20"/>
                <w:szCs w:val="20"/>
              </w:rPr>
            </w:pPr>
            <w:r w:rsidRPr="00337EF2">
              <w:rPr>
                <w:rFonts w:ascii="Arial" w:hAnsi="Arial" w:cs="Arial"/>
                <w:sz w:val="20"/>
                <w:szCs w:val="20"/>
              </w:rPr>
              <w:t>This toolkit asks services to consider the impact on people with protected characteristics under the Equality Act 2010 as well as the impact on additional groups who may be at risk of experiencing inequalities in access, outcomes and experiences of health and care.</w:t>
            </w:r>
          </w:p>
        </w:tc>
        <w:tc>
          <w:tcPr>
            <w:tcW w:w="4111" w:type="dxa"/>
          </w:tcPr>
          <w:p w14:paraId="4C7C0518" w14:textId="77777777" w:rsidR="00541EB1" w:rsidRPr="00337EF2" w:rsidRDefault="00541EB1" w:rsidP="005C0015">
            <w:pPr>
              <w:pStyle w:val="TableParagraph"/>
              <w:kinsoku w:val="0"/>
              <w:overflowPunct w:val="0"/>
              <w:ind w:right="281"/>
              <w:rPr>
                <w:rFonts w:ascii="Arial" w:hAnsi="Arial" w:cs="Arial"/>
                <w:sz w:val="20"/>
                <w:szCs w:val="20"/>
              </w:rPr>
            </w:pPr>
            <w:r w:rsidRPr="00337EF2">
              <w:rPr>
                <w:rFonts w:ascii="Arial" w:hAnsi="Arial" w:cs="Arial"/>
                <w:sz w:val="20"/>
                <w:szCs w:val="20"/>
              </w:rPr>
              <w:t>Is the document or process likely to have a potential or actual differential impact with regards to the equality target groups listed?</w:t>
            </w:r>
          </w:p>
          <w:p w14:paraId="4CDC44D5" w14:textId="77777777" w:rsidR="00541EB1" w:rsidRPr="00337EF2" w:rsidRDefault="00541EB1" w:rsidP="005C0015">
            <w:pPr>
              <w:pStyle w:val="TableParagraph"/>
              <w:kinsoku w:val="0"/>
              <w:overflowPunct w:val="0"/>
              <w:spacing w:before="9"/>
              <w:rPr>
                <w:rFonts w:ascii="Arial" w:hAnsi="Arial" w:cs="Arial"/>
                <w:sz w:val="20"/>
                <w:szCs w:val="20"/>
              </w:rPr>
            </w:pPr>
          </w:p>
          <w:p w14:paraId="3949746C" w14:textId="77777777" w:rsidR="00541EB1" w:rsidRPr="00337EF2" w:rsidRDefault="00541EB1" w:rsidP="005C0015">
            <w:pPr>
              <w:pStyle w:val="TableParagraph"/>
              <w:kinsoku w:val="0"/>
              <w:overflowPunct w:val="0"/>
              <w:spacing w:before="1"/>
              <w:rPr>
                <w:rFonts w:ascii="Arial" w:hAnsi="Arial" w:cs="Arial"/>
                <w:sz w:val="20"/>
                <w:szCs w:val="20"/>
              </w:rPr>
            </w:pPr>
            <w:r w:rsidRPr="00337EF2">
              <w:rPr>
                <w:rFonts w:ascii="Arial" w:hAnsi="Arial" w:cs="Arial"/>
                <w:sz w:val="20"/>
                <w:szCs w:val="20"/>
              </w:rPr>
              <w:t>Equality Impact Score</w:t>
            </w:r>
          </w:p>
          <w:p w14:paraId="5204334B" w14:textId="77777777" w:rsidR="00541EB1" w:rsidRPr="00337EF2" w:rsidRDefault="00541EB1" w:rsidP="005C0015">
            <w:pPr>
              <w:pStyle w:val="TableParagraph"/>
              <w:kinsoku w:val="0"/>
              <w:overflowPunct w:val="0"/>
              <w:spacing w:before="1"/>
              <w:rPr>
                <w:rFonts w:ascii="Arial" w:hAnsi="Arial" w:cs="Arial"/>
                <w:color w:val="0070C0"/>
                <w:sz w:val="20"/>
                <w:szCs w:val="20"/>
              </w:rPr>
            </w:pPr>
            <w:r w:rsidRPr="00337EF2">
              <w:rPr>
                <w:rFonts w:ascii="Arial" w:hAnsi="Arial" w:cs="Arial"/>
                <w:color w:val="0070C0"/>
                <w:sz w:val="20"/>
                <w:szCs w:val="20"/>
              </w:rPr>
              <w:t>Positive = evidence of positive impact</w:t>
            </w:r>
          </w:p>
          <w:p w14:paraId="063098D8" w14:textId="77777777" w:rsidR="00541EB1" w:rsidRPr="00337EF2" w:rsidRDefault="00541EB1" w:rsidP="005C0015">
            <w:pPr>
              <w:rPr>
                <w:rFonts w:ascii="Arial" w:hAnsi="Arial" w:cs="Arial"/>
                <w:color w:val="008000"/>
                <w:sz w:val="20"/>
                <w:szCs w:val="20"/>
              </w:rPr>
            </w:pPr>
            <w:r w:rsidRPr="00337EF2">
              <w:rPr>
                <w:rFonts w:ascii="Arial" w:hAnsi="Arial" w:cs="Arial"/>
                <w:color w:val="008000"/>
                <w:sz w:val="20"/>
                <w:szCs w:val="20"/>
              </w:rPr>
              <w:t xml:space="preserve">Neutral = little or no evidence of concern (Green) </w:t>
            </w:r>
          </w:p>
          <w:p w14:paraId="11644CB8" w14:textId="77777777" w:rsidR="00541EB1" w:rsidRPr="00337EF2" w:rsidRDefault="00541EB1" w:rsidP="005C0015">
            <w:pPr>
              <w:rPr>
                <w:rFonts w:ascii="Arial" w:hAnsi="Arial" w:cs="Arial"/>
                <w:color w:val="FF9900"/>
                <w:sz w:val="20"/>
                <w:szCs w:val="20"/>
              </w:rPr>
            </w:pPr>
            <w:r w:rsidRPr="00337EF2">
              <w:rPr>
                <w:rFonts w:ascii="Arial" w:hAnsi="Arial" w:cs="Arial"/>
                <w:color w:val="FF9900"/>
                <w:sz w:val="20"/>
                <w:szCs w:val="20"/>
              </w:rPr>
              <w:t xml:space="preserve">Moderate negative = some evidence of concern (Amber) </w:t>
            </w:r>
          </w:p>
          <w:p w14:paraId="4FDFF5CD" w14:textId="77777777" w:rsidR="00541EB1" w:rsidRPr="00337EF2" w:rsidRDefault="00541EB1" w:rsidP="005C0015">
            <w:pPr>
              <w:rPr>
                <w:rFonts w:ascii="Arial" w:hAnsi="Arial" w:cs="Arial"/>
                <w:color w:val="008000"/>
                <w:sz w:val="20"/>
                <w:szCs w:val="20"/>
              </w:rPr>
            </w:pPr>
            <w:r w:rsidRPr="00337EF2">
              <w:rPr>
                <w:rFonts w:ascii="Arial" w:hAnsi="Arial" w:cs="Arial"/>
                <w:color w:val="FF0000"/>
                <w:sz w:val="20"/>
                <w:szCs w:val="20"/>
              </w:rPr>
              <w:t>High negative = significant evidence of concern (Red)</w:t>
            </w:r>
          </w:p>
        </w:tc>
        <w:tc>
          <w:tcPr>
            <w:tcW w:w="3685" w:type="dxa"/>
          </w:tcPr>
          <w:p w14:paraId="5DE593D6" w14:textId="77777777" w:rsidR="00541EB1" w:rsidRPr="00337EF2" w:rsidRDefault="00541EB1" w:rsidP="005C0015">
            <w:pPr>
              <w:pStyle w:val="TableParagraph"/>
              <w:kinsoku w:val="0"/>
              <w:overflowPunct w:val="0"/>
              <w:ind w:right="314"/>
              <w:rPr>
                <w:rFonts w:ascii="Arial" w:hAnsi="Arial" w:cs="Arial"/>
                <w:sz w:val="20"/>
                <w:szCs w:val="20"/>
              </w:rPr>
            </w:pPr>
            <w:r w:rsidRPr="00337EF2">
              <w:rPr>
                <w:rFonts w:ascii="Arial" w:hAnsi="Arial" w:cs="Arial"/>
                <w:sz w:val="20"/>
                <w:szCs w:val="20"/>
              </w:rPr>
              <w:t>How have you arrived at the equality impact score?</w:t>
            </w:r>
          </w:p>
          <w:p w14:paraId="4B6554D4" w14:textId="77777777" w:rsidR="00541EB1" w:rsidRPr="00337EF2" w:rsidRDefault="00541EB1" w:rsidP="00541EB1">
            <w:pPr>
              <w:pStyle w:val="TableParagraph"/>
              <w:numPr>
                <w:ilvl w:val="0"/>
                <w:numId w:val="19"/>
              </w:numPr>
              <w:tabs>
                <w:tab w:val="left" w:pos="472"/>
              </w:tabs>
              <w:kinsoku w:val="0"/>
              <w:overflowPunct w:val="0"/>
              <w:spacing w:line="206" w:lineRule="exact"/>
              <w:ind w:left="450"/>
              <w:rPr>
                <w:rFonts w:ascii="Arial" w:hAnsi="Arial" w:cs="Arial"/>
                <w:sz w:val="20"/>
                <w:szCs w:val="20"/>
              </w:rPr>
            </w:pPr>
            <w:r w:rsidRPr="00337EF2">
              <w:rPr>
                <w:rFonts w:ascii="Arial" w:hAnsi="Arial" w:cs="Arial"/>
                <w:sz w:val="20"/>
                <w:szCs w:val="20"/>
              </w:rPr>
              <w:t>who have you consulted</w:t>
            </w:r>
            <w:r w:rsidRPr="00337EF2">
              <w:rPr>
                <w:rFonts w:ascii="Arial" w:hAnsi="Arial" w:cs="Arial"/>
                <w:spacing w:val="-13"/>
                <w:sz w:val="20"/>
                <w:szCs w:val="20"/>
              </w:rPr>
              <w:t xml:space="preserve"> </w:t>
            </w:r>
            <w:r w:rsidRPr="00337EF2">
              <w:rPr>
                <w:rFonts w:ascii="Arial" w:hAnsi="Arial" w:cs="Arial"/>
                <w:sz w:val="20"/>
                <w:szCs w:val="20"/>
              </w:rPr>
              <w:t>with?</w:t>
            </w:r>
          </w:p>
          <w:p w14:paraId="09742BED" w14:textId="77777777" w:rsidR="00541EB1" w:rsidRPr="00337EF2" w:rsidRDefault="00541EB1" w:rsidP="00541EB1">
            <w:pPr>
              <w:pStyle w:val="TableParagraph"/>
              <w:numPr>
                <w:ilvl w:val="0"/>
                <w:numId w:val="19"/>
              </w:numPr>
              <w:tabs>
                <w:tab w:val="left" w:pos="472"/>
              </w:tabs>
              <w:kinsoku w:val="0"/>
              <w:overflowPunct w:val="0"/>
              <w:ind w:left="450"/>
              <w:rPr>
                <w:rFonts w:ascii="Arial" w:hAnsi="Arial" w:cs="Arial"/>
                <w:sz w:val="20"/>
                <w:szCs w:val="20"/>
              </w:rPr>
            </w:pPr>
            <w:r w:rsidRPr="00337EF2">
              <w:rPr>
                <w:rFonts w:ascii="Arial" w:hAnsi="Arial" w:cs="Arial"/>
                <w:sz w:val="20"/>
                <w:szCs w:val="20"/>
              </w:rPr>
              <w:t>what have they</w:t>
            </w:r>
            <w:r w:rsidRPr="00337EF2">
              <w:rPr>
                <w:rFonts w:ascii="Arial" w:hAnsi="Arial" w:cs="Arial"/>
                <w:spacing w:val="-9"/>
                <w:sz w:val="20"/>
                <w:szCs w:val="20"/>
              </w:rPr>
              <w:t xml:space="preserve"> </w:t>
            </w:r>
            <w:r w:rsidRPr="00337EF2">
              <w:rPr>
                <w:rFonts w:ascii="Arial" w:hAnsi="Arial" w:cs="Arial"/>
                <w:sz w:val="20"/>
                <w:szCs w:val="20"/>
              </w:rPr>
              <w:t>said?</w:t>
            </w:r>
          </w:p>
          <w:p w14:paraId="48C5CD95" w14:textId="77777777" w:rsidR="00541EB1" w:rsidRPr="00337EF2" w:rsidRDefault="00541EB1" w:rsidP="00541EB1">
            <w:pPr>
              <w:pStyle w:val="TableParagraph"/>
              <w:numPr>
                <w:ilvl w:val="0"/>
                <w:numId w:val="19"/>
              </w:numPr>
              <w:tabs>
                <w:tab w:val="left" w:pos="472"/>
              </w:tabs>
              <w:kinsoku w:val="0"/>
              <w:overflowPunct w:val="0"/>
              <w:spacing w:before="2"/>
              <w:ind w:left="450" w:right="369"/>
              <w:rPr>
                <w:rFonts w:ascii="Arial" w:hAnsi="Arial" w:cs="Arial"/>
                <w:sz w:val="20"/>
                <w:szCs w:val="20"/>
              </w:rPr>
            </w:pPr>
            <w:r w:rsidRPr="00337EF2">
              <w:rPr>
                <w:rFonts w:ascii="Arial" w:hAnsi="Arial" w:cs="Arial"/>
                <w:sz w:val="20"/>
                <w:szCs w:val="20"/>
              </w:rPr>
              <w:t>what information or data have</w:t>
            </w:r>
            <w:r w:rsidRPr="00337EF2">
              <w:rPr>
                <w:rFonts w:ascii="Arial" w:hAnsi="Arial" w:cs="Arial"/>
                <w:spacing w:val="-34"/>
                <w:sz w:val="20"/>
                <w:szCs w:val="20"/>
              </w:rPr>
              <w:t xml:space="preserve"> </w:t>
            </w:r>
            <w:r w:rsidRPr="00337EF2">
              <w:rPr>
                <w:rFonts w:ascii="Arial" w:hAnsi="Arial" w:cs="Arial"/>
                <w:sz w:val="20"/>
                <w:szCs w:val="20"/>
              </w:rPr>
              <w:t>you used?</w:t>
            </w:r>
          </w:p>
          <w:p w14:paraId="676CA697" w14:textId="77777777" w:rsidR="00541EB1" w:rsidRPr="00337EF2" w:rsidRDefault="00541EB1" w:rsidP="00541EB1">
            <w:pPr>
              <w:pStyle w:val="TableParagraph"/>
              <w:numPr>
                <w:ilvl w:val="0"/>
                <w:numId w:val="19"/>
              </w:numPr>
              <w:tabs>
                <w:tab w:val="left" w:pos="471"/>
              </w:tabs>
              <w:kinsoku w:val="0"/>
              <w:overflowPunct w:val="0"/>
              <w:spacing w:line="203" w:lineRule="exact"/>
              <w:ind w:left="450"/>
              <w:rPr>
                <w:rFonts w:ascii="Arial" w:hAnsi="Arial" w:cs="Arial"/>
                <w:sz w:val="20"/>
                <w:szCs w:val="20"/>
              </w:rPr>
            </w:pPr>
            <w:r w:rsidRPr="00337EF2">
              <w:rPr>
                <w:rFonts w:ascii="Arial" w:hAnsi="Arial" w:cs="Arial"/>
                <w:sz w:val="20"/>
                <w:szCs w:val="20"/>
              </w:rPr>
              <w:t>where are the gaps in your</w:t>
            </w:r>
            <w:r w:rsidRPr="00337EF2">
              <w:rPr>
                <w:rFonts w:ascii="Arial" w:hAnsi="Arial" w:cs="Arial"/>
                <w:spacing w:val="-21"/>
                <w:sz w:val="20"/>
                <w:szCs w:val="20"/>
              </w:rPr>
              <w:t xml:space="preserve"> </w:t>
            </w:r>
            <w:r w:rsidRPr="00337EF2">
              <w:rPr>
                <w:rFonts w:ascii="Arial" w:hAnsi="Arial" w:cs="Arial"/>
                <w:sz w:val="20"/>
                <w:szCs w:val="20"/>
              </w:rPr>
              <w:t>analysis?</w:t>
            </w:r>
          </w:p>
          <w:p w14:paraId="4E3FEA69" w14:textId="77777777" w:rsidR="00541EB1" w:rsidRPr="00337EF2" w:rsidRDefault="00541EB1" w:rsidP="00541EB1">
            <w:pPr>
              <w:pStyle w:val="TableParagraph"/>
              <w:numPr>
                <w:ilvl w:val="0"/>
                <w:numId w:val="19"/>
              </w:numPr>
              <w:tabs>
                <w:tab w:val="left" w:pos="471"/>
              </w:tabs>
              <w:kinsoku w:val="0"/>
              <w:overflowPunct w:val="0"/>
              <w:spacing w:line="203" w:lineRule="exact"/>
              <w:ind w:left="450"/>
              <w:rPr>
                <w:rFonts w:ascii="Arial" w:hAnsi="Arial" w:cs="Arial"/>
                <w:sz w:val="20"/>
                <w:szCs w:val="20"/>
              </w:rPr>
            </w:pPr>
            <w:r w:rsidRPr="00337EF2">
              <w:rPr>
                <w:rFonts w:ascii="Arial" w:hAnsi="Arial" w:cs="Arial"/>
                <w:sz w:val="20"/>
                <w:szCs w:val="20"/>
              </w:rPr>
              <w:t>how will your document/process</w:t>
            </w:r>
            <w:r w:rsidRPr="00337EF2">
              <w:rPr>
                <w:rFonts w:ascii="Arial" w:hAnsi="Arial" w:cs="Arial"/>
                <w:spacing w:val="-31"/>
                <w:sz w:val="20"/>
                <w:szCs w:val="20"/>
              </w:rPr>
              <w:t xml:space="preserve"> </w:t>
            </w:r>
            <w:r w:rsidRPr="00337EF2">
              <w:rPr>
                <w:rFonts w:ascii="Arial" w:hAnsi="Arial" w:cs="Arial"/>
                <w:sz w:val="20"/>
                <w:szCs w:val="20"/>
              </w:rPr>
              <w:t>or service promote equality and diversity good</w:t>
            </w:r>
            <w:r w:rsidRPr="00337EF2">
              <w:rPr>
                <w:rFonts w:ascii="Arial" w:hAnsi="Arial" w:cs="Arial"/>
                <w:spacing w:val="-8"/>
                <w:sz w:val="20"/>
                <w:szCs w:val="20"/>
              </w:rPr>
              <w:t xml:space="preserve"> </w:t>
            </w:r>
            <w:r w:rsidRPr="00337EF2">
              <w:rPr>
                <w:rFonts w:ascii="Arial" w:hAnsi="Arial" w:cs="Arial"/>
                <w:sz w:val="20"/>
                <w:szCs w:val="20"/>
              </w:rPr>
              <w:t>practice?</w:t>
            </w:r>
          </w:p>
        </w:tc>
      </w:tr>
    </w:tbl>
    <w:p w14:paraId="6BA8AD6D" w14:textId="77777777" w:rsidR="00541EB1" w:rsidRPr="00337EF2" w:rsidRDefault="00541EB1" w:rsidP="00541EB1">
      <w:pPr>
        <w:rPr>
          <w:rFonts w:ascii="Arial" w:hAnsi="Arial" w:cs="Arial"/>
          <w:sz w:val="20"/>
          <w:szCs w:val="20"/>
        </w:rPr>
      </w:pPr>
    </w:p>
    <w:tbl>
      <w:tblPr>
        <w:tblStyle w:val="TableGrid"/>
        <w:tblW w:w="10343" w:type="dxa"/>
        <w:tblLook w:val="04A0" w:firstRow="1" w:lastRow="0" w:firstColumn="1" w:lastColumn="0" w:noHBand="0" w:noVBand="1"/>
      </w:tblPr>
      <w:tblGrid>
        <w:gridCol w:w="2184"/>
        <w:gridCol w:w="3765"/>
        <w:gridCol w:w="1559"/>
        <w:gridCol w:w="2835"/>
      </w:tblGrid>
      <w:tr w:rsidR="00541EB1" w:rsidRPr="00337EF2" w14:paraId="4746E98D" w14:textId="77777777" w:rsidTr="00F96EF3">
        <w:tc>
          <w:tcPr>
            <w:tcW w:w="2184" w:type="dxa"/>
            <w:shd w:val="clear" w:color="auto" w:fill="D9D9D9" w:themeFill="background1" w:themeFillShade="D9"/>
          </w:tcPr>
          <w:p w14:paraId="41123252" w14:textId="77777777" w:rsidR="00541EB1" w:rsidRPr="00337EF2" w:rsidRDefault="00541EB1" w:rsidP="005C0015">
            <w:pPr>
              <w:jc w:val="center"/>
              <w:rPr>
                <w:rFonts w:ascii="Arial" w:hAnsi="Arial" w:cs="Arial"/>
                <w:b/>
                <w:bCs/>
                <w:sz w:val="20"/>
                <w:szCs w:val="20"/>
              </w:rPr>
            </w:pPr>
            <w:r w:rsidRPr="00337EF2">
              <w:rPr>
                <w:rFonts w:ascii="Arial" w:hAnsi="Arial" w:cs="Arial"/>
                <w:b/>
                <w:bCs/>
                <w:sz w:val="20"/>
                <w:szCs w:val="20"/>
              </w:rPr>
              <w:t>Equality Target Group</w:t>
            </w:r>
          </w:p>
        </w:tc>
        <w:tc>
          <w:tcPr>
            <w:tcW w:w="3765" w:type="dxa"/>
            <w:shd w:val="clear" w:color="auto" w:fill="D9D9D9" w:themeFill="background1" w:themeFillShade="D9"/>
          </w:tcPr>
          <w:p w14:paraId="72215A37" w14:textId="77777777" w:rsidR="00541EB1" w:rsidRPr="00337EF2" w:rsidRDefault="00541EB1" w:rsidP="005C0015">
            <w:pPr>
              <w:jc w:val="center"/>
              <w:rPr>
                <w:rFonts w:ascii="Arial" w:hAnsi="Arial" w:cs="Arial"/>
                <w:b/>
                <w:bCs/>
                <w:sz w:val="20"/>
                <w:szCs w:val="20"/>
              </w:rPr>
            </w:pPr>
            <w:r w:rsidRPr="00337EF2">
              <w:rPr>
                <w:rFonts w:ascii="Arial" w:hAnsi="Arial" w:cs="Arial"/>
                <w:b/>
                <w:bCs/>
                <w:sz w:val="20"/>
                <w:szCs w:val="20"/>
              </w:rPr>
              <w:t>Definitions</w:t>
            </w:r>
            <w:r w:rsidRPr="00337EF2">
              <w:rPr>
                <w:rFonts w:ascii="Arial" w:hAnsi="Arial" w:cs="Arial"/>
                <w:b/>
                <w:bCs/>
                <w:sz w:val="20"/>
                <w:szCs w:val="20"/>
              </w:rPr>
              <w:br/>
            </w:r>
            <w:r w:rsidRPr="00337EF2">
              <w:rPr>
                <w:rFonts w:ascii="Arial" w:hAnsi="Arial" w:cs="Arial"/>
                <w:b/>
                <w:bCs/>
                <w:sz w:val="20"/>
                <w:szCs w:val="20"/>
                <w:vertAlign w:val="superscript"/>
              </w:rPr>
              <w:t>(Source: Equality and Human Rights Commission, 2024)</w:t>
            </w:r>
          </w:p>
        </w:tc>
        <w:tc>
          <w:tcPr>
            <w:tcW w:w="1559" w:type="dxa"/>
            <w:shd w:val="clear" w:color="auto" w:fill="D9D9D9" w:themeFill="background1" w:themeFillShade="D9"/>
          </w:tcPr>
          <w:p w14:paraId="048ED570" w14:textId="77777777" w:rsidR="00541EB1" w:rsidRPr="00337EF2" w:rsidRDefault="00541EB1" w:rsidP="005C0015">
            <w:pPr>
              <w:jc w:val="center"/>
              <w:rPr>
                <w:rFonts w:ascii="Arial" w:hAnsi="Arial" w:cs="Arial"/>
                <w:b/>
                <w:bCs/>
                <w:sz w:val="20"/>
                <w:szCs w:val="20"/>
              </w:rPr>
            </w:pPr>
            <w:r w:rsidRPr="00337EF2">
              <w:rPr>
                <w:rFonts w:ascii="Arial" w:hAnsi="Arial" w:cs="Arial"/>
                <w:b/>
                <w:bCs/>
                <w:sz w:val="20"/>
                <w:szCs w:val="20"/>
              </w:rPr>
              <w:t>Equality Impact Score</w:t>
            </w:r>
          </w:p>
        </w:tc>
        <w:tc>
          <w:tcPr>
            <w:tcW w:w="2835" w:type="dxa"/>
            <w:shd w:val="clear" w:color="auto" w:fill="D9D9D9" w:themeFill="background1" w:themeFillShade="D9"/>
          </w:tcPr>
          <w:p w14:paraId="769EDB10" w14:textId="77777777" w:rsidR="00541EB1" w:rsidRPr="00337EF2" w:rsidRDefault="00541EB1" w:rsidP="005C0015">
            <w:pPr>
              <w:jc w:val="center"/>
              <w:rPr>
                <w:rFonts w:ascii="Arial" w:hAnsi="Arial" w:cs="Arial"/>
                <w:b/>
                <w:bCs/>
                <w:sz w:val="20"/>
                <w:szCs w:val="20"/>
              </w:rPr>
            </w:pPr>
            <w:r w:rsidRPr="00337EF2">
              <w:rPr>
                <w:rFonts w:ascii="Arial" w:hAnsi="Arial" w:cs="Arial"/>
                <w:b/>
                <w:bCs/>
                <w:sz w:val="20"/>
                <w:szCs w:val="20"/>
              </w:rPr>
              <w:t>Evidence to support Equality Impact Score</w:t>
            </w:r>
          </w:p>
        </w:tc>
      </w:tr>
      <w:tr w:rsidR="00541EB1" w:rsidRPr="00337EF2" w14:paraId="4AD76BC3" w14:textId="77777777" w:rsidTr="00F96EF3">
        <w:trPr>
          <w:cantSplit/>
        </w:trPr>
        <w:tc>
          <w:tcPr>
            <w:tcW w:w="2184" w:type="dxa"/>
          </w:tcPr>
          <w:p w14:paraId="067AA011" w14:textId="77777777" w:rsidR="00541EB1" w:rsidRPr="00F96EF3" w:rsidRDefault="00541EB1" w:rsidP="005C0015">
            <w:pPr>
              <w:rPr>
                <w:rFonts w:ascii="Arial" w:hAnsi="Arial" w:cs="Arial"/>
                <w:b/>
                <w:bCs/>
                <w:sz w:val="20"/>
                <w:szCs w:val="20"/>
              </w:rPr>
            </w:pPr>
            <w:r w:rsidRPr="00F96EF3">
              <w:rPr>
                <w:rFonts w:ascii="Arial" w:hAnsi="Arial" w:cs="Arial"/>
                <w:b/>
                <w:bCs/>
                <w:sz w:val="20"/>
                <w:szCs w:val="20"/>
              </w:rPr>
              <w:t>Age</w:t>
            </w:r>
          </w:p>
        </w:tc>
        <w:tc>
          <w:tcPr>
            <w:tcW w:w="3765" w:type="dxa"/>
          </w:tcPr>
          <w:p w14:paraId="295B577C" w14:textId="77777777" w:rsidR="00541EB1" w:rsidRPr="00337EF2" w:rsidRDefault="00541EB1" w:rsidP="005C0015">
            <w:pPr>
              <w:rPr>
                <w:rFonts w:ascii="Arial" w:hAnsi="Arial" w:cs="Arial"/>
                <w:sz w:val="20"/>
                <w:szCs w:val="20"/>
              </w:rPr>
            </w:pPr>
            <w:r w:rsidRPr="00337EF2">
              <w:rPr>
                <w:rFonts w:ascii="Arial" w:hAnsi="Arial" w:cs="Arial"/>
                <w:sz w:val="20"/>
                <w:szCs w:val="20"/>
                <w:shd w:val="clear" w:color="auto" w:fill="FFFFFF"/>
              </w:rPr>
              <w:t>A person belonging to a particular age (for example 32-year-olds) or range of ages (for example 18- to 30-year-olds).</w:t>
            </w:r>
          </w:p>
        </w:tc>
        <w:tc>
          <w:tcPr>
            <w:tcW w:w="1559" w:type="dxa"/>
          </w:tcPr>
          <w:p w14:paraId="30380970" w14:textId="77777777" w:rsidR="00541EB1" w:rsidRPr="00337EF2" w:rsidRDefault="00541EB1" w:rsidP="005C0015">
            <w:pPr>
              <w:rPr>
                <w:rFonts w:ascii="Arial" w:hAnsi="Arial" w:cs="Arial"/>
                <w:sz w:val="20"/>
                <w:szCs w:val="20"/>
              </w:rPr>
            </w:pPr>
          </w:p>
        </w:tc>
        <w:tc>
          <w:tcPr>
            <w:tcW w:w="2835" w:type="dxa"/>
          </w:tcPr>
          <w:p w14:paraId="70CEDBE9" w14:textId="77777777" w:rsidR="00541EB1" w:rsidRPr="00337EF2" w:rsidRDefault="00541EB1" w:rsidP="005C0015">
            <w:pPr>
              <w:rPr>
                <w:rFonts w:ascii="Arial" w:hAnsi="Arial" w:cs="Arial"/>
                <w:sz w:val="20"/>
                <w:szCs w:val="20"/>
              </w:rPr>
            </w:pPr>
          </w:p>
        </w:tc>
      </w:tr>
      <w:tr w:rsidR="00541EB1" w:rsidRPr="00337EF2" w14:paraId="2A58D3DC" w14:textId="77777777" w:rsidTr="00F96EF3">
        <w:trPr>
          <w:cantSplit/>
        </w:trPr>
        <w:tc>
          <w:tcPr>
            <w:tcW w:w="2184" w:type="dxa"/>
          </w:tcPr>
          <w:p w14:paraId="454DE3E4" w14:textId="77777777" w:rsidR="00541EB1" w:rsidRPr="00F96EF3" w:rsidRDefault="00541EB1" w:rsidP="005C0015">
            <w:pPr>
              <w:rPr>
                <w:rFonts w:ascii="Arial" w:hAnsi="Arial" w:cs="Arial"/>
                <w:b/>
                <w:bCs/>
                <w:sz w:val="20"/>
                <w:szCs w:val="20"/>
              </w:rPr>
            </w:pPr>
            <w:r w:rsidRPr="00F96EF3">
              <w:rPr>
                <w:rFonts w:ascii="Arial" w:hAnsi="Arial" w:cs="Arial"/>
                <w:b/>
                <w:bCs/>
                <w:sz w:val="20"/>
                <w:szCs w:val="20"/>
              </w:rPr>
              <w:t>Disability</w:t>
            </w:r>
          </w:p>
        </w:tc>
        <w:tc>
          <w:tcPr>
            <w:tcW w:w="3765" w:type="dxa"/>
          </w:tcPr>
          <w:p w14:paraId="582C89AD" w14:textId="77777777" w:rsidR="00541EB1" w:rsidRPr="00337EF2" w:rsidRDefault="00541EB1" w:rsidP="005C0015">
            <w:pPr>
              <w:pStyle w:val="TableParagraph"/>
              <w:kinsoku w:val="0"/>
              <w:overflowPunct w:val="0"/>
              <w:spacing w:before="9"/>
              <w:rPr>
                <w:rFonts w:ascii="Arial" w:hAnsi="Arial" w:cs="Arial"/>
                <w:sz w:val="20"/>
                <w:szCs w:val="20"/>
              </w:rPr>
            </w:pPr>
            <w:r w:rsidRPr="00337EF2">
              <w:rPr>
                <w:rFonts w:ascii="Arial" w:hAnsi="Arial" w:cs="Arial"/>
                <w:sz w:val="20"/>
                <w:szCs w:val="20"/>
                <w:shd w:val="clear" w:color="auto" w:fill="FFFFFF"/>
              </w:rPr>
              <w:t>A person has a disability if she or he has a physical or mental impairment which has a substantial and long-term adverse effect on that person's ability to carry out normal day-to-day activities.</w:t>
            </w:r>
          </w:p>
        </w:tc>
        <w:tc>
          <w:tcPr>
            <w:tcW w:w="1559" w:type="dxa"/>
          </w:tcPr>
          <w:p w14:paraId="3FAAA89C" w14:textId="77777777" w:rsidR="00541EB1" w:rsidRPr="00337EF2" w:rsidRDefault="00541EB1" w:rsidP="005C0015">
            <w:pPr>
              <w:rPr>
                <w:rFonts w:ascii="Arial" w:hAnsi="Arial" w:cs="Arial"/>
                <w:sz w:val="20"/>
                <w:szCs w:val="20"/>
              </w:rPr>
            </w:pPr>
          </w:p>
        </w:tc>
        <w:tc>
          <w:tcPr>
            <w:tcW w:w="2835" w:type="dxa"/>
          </w:tcPr>
          <w:p w14:paraId="11133EB1" w14:textId="77777777" w:rsidR="00541EB1" w:rsidRPr="00337EF2" w:rsidRDefault="00541EB1" w:rsidP="005C0015">
            <w:pPr>
              <w:rPr>
                <w:rFonts w:ascii="Arial" w:hAnsi="Arial" w:cs="Arial"/>
                <w:sz w:val="20"/>
                <w:szCs w:val="20"/>
              </w:rPr>
            </w:pPr>
          </w:p>
        </w:tc>
      </w:tr>
      <w:tr w:rsidR="00541EB1" w:rsidRPr="00337EF2" w14:paraId="69ABAF29" w14:textId="77777777" w:rsidTr="00F96EF3">
        <w:trPr>
          <w:cantSplit/>
        </w:trPr>
        <w:tc>
          <w:tcPr>
            <w:tcW w:w="2184" w:type="dxa"/>
          </w:tcPr>
          <w:p w14:paraId="2CC4644F" w14:textId="77777777" w:rsidR="00541EB1" w:rsidRPr="00F96EF3" w:rsidRDefault="00541EB1" w:rsidP="005C0015">
            <w:pPr>
              <w:rPr>
                <w:rFonts w:ascii="Arial" w:hAnsi="Arial" w:cs="Arial"/>
                <w:b/>
                <w:bCs/>
                <w:sz w:val="20"/>
                <w:szCs w:val="20"/>
              </w:rPr>
            </w:pPr>
            <w:r w:rsidRPr="00F96EF3">
              <w:rPr>
                <w:rFonts w:ascii="Arial" w:hAnsi="Arial" w:cs="Arial"/>
                <w:b/>
                <w:bCs/>
                <w:sz w:val="20"/>
                <w:szCs w:val="20"/>
              </w:rPr>
              <w:t>Sex</w:t>
            </w:r>
          </w:p>
        </w:tc>
        <w:tc>
          <w:tcPr>
            <w:tcW w:w="3765" w:type="dxa"/>
          </w:tcPr>
          <w:p w14:paraId="0548E5D2" w14:textId="77777777" w:rsidR="00541EB1" w:rsidRPr="00337EF2" w:rsidRDefault="00541EB1" w:rsidP="005C0015">
            <w:pPr>
              <w:rPr>
                <w:rFonts w:ascii="Arial" w:hAnsi="Arial" w:cs="Arial"/>
                <w:sz w:val="20"/>
                <w:szCs w:val="20"/>
              </w:rPr>
            </w:pPr>
            <w:r w:rsidRPr="00337EF2">
              <w:rPr>
                <w:rFonts w:ascii="Arial" w:hAnsi="Arial" w:cs="Arial"/>
                <w:sz w:val="20"/>
                <w:szCs w:val="20"/>
              </w:rPr>
              <w:t>Man/Male, Woman/Female.</w:t>
            </w:r>
          </w:p>
        </w:tc>
        <w:tc>
          <w:tcPr>
            <w:tcW w:w="1559" w:type="dxa"/>
          </w:tcPr>
          <w:p w14:paraId="58A568D4" w14:textId="77777777" w:rsidR="00541EB1" w:rsidRPr="00337EF2" w:rsidRDefault="00541EB1" w:rsidP="005C0015">
            <w:pPr>
              <w:rPr>
                <w:rFonts w:ascii="Arial" w:hAnsi="Arial" w:cs="Arial"/>
                <w:sz w:val="20"/>
                <w:szCs w:val="20"/>
              </w:rPr>
            </w:pPr>
          </w:p>
        </w:tc>
        <w:tc>
          <w:tcPr>
            <w:tcW w:w="2835" w:type="dxa"/>
          </w:tcPr>
          <w:p w14:paraId="5CB3680D" w14:textId="77777777" w:rsidR="00541EB1" w:rsidRPr="00337EF2" w:rsidRDefault="00541EB1" w:rsidP="005C0015">
            <w:pPr>
              <w:rPr>
                <w:rFonts w:ascii="Arial" w:hAnsi="Arial" w:cs="Arial"/>
                <w:sz w:val="20"/>
                <w:szCs w:val="20"/>
              </w:rPr>
            </w:pPr>
          </w:p>
        </w:tc>
      </w:tr>
      <w:tr w:rsidR="00541EB1" w:rsidRPr="00337EF2" w14:paraId="21FD061B" w14:textId="77777777" w:rsidTr="00F96EF3">
        <w:trPr>
          <w:cantSplit/>
        </w:trPr>
        <w:tc>
          <w:tcPr>
            <w:tcW w:w="2184" w:type="dxa"/>
          </w:tcPr>
          <w:p w14:paraId="7A6B9C12" w14:textId="77777777" w:rsidR="00541EB1" w:rsidRPr="00F96EF3" w:rsidRDefault="00541EB1" w:rsidP="005C0015">
            <w:pPr>
              <w:rPr>
                <w:rFonts w:ascii="Arial" w:hAnsi="Arial" w:cs="Arial"/>
                <w:b/>
                <w:bCs/>
                <w:sz w:val="20"/>
                <w:szCs w:val="20"/>
              </w:rPr>
            </w:pPr>
            <w:r w:rsidRPr="00F96EF3">
              <w:rPr>
                <w:rFonts w:ascii="Arial" w:hAnsi="Arial" w:cs="Arial"/>
                <w:b/>
                <w:bCs/>
                <w:sz w:val="20"/>
                <w:szCs w:val="20"/>
              </w:rPr>
              <w:t>Marriage/Civil Partnership</w:t>
            </w:r>
          </w:p>
        </w:tc>
        <w:tc>
          <w:tcPr>
            <w:tcW w:w="3765" w:type="dxa"/>
          </w:tcPr>
          <w:p w14:paraId="0D4F5920" w14:textId="77777777" w:rsidR="00541EB1" w:rsidRPr="00337EF2" w:rsidRDefault="00541EB1" w:rsidP="005C0015">
            <w:pPr>
              <w:pStyle w:val="NormalWeb"/>
              <w:shd w:val="clear" w:color="auto" w:fill="FFFFFF"/>
              <w:rPr>
                <w:rFonts w:ascii="Arial" w:hAnsi="Arial" w:cs="Arial"/>
                <w:sz w:val="20"/>
                <w:szCs w:val="20"/>
              </w:rPr>
            </w:pPr>
            <w:r w:rsidRPr="00337EF2">
              <w:rPr>
                <w:rFonts w:ascii="Arial" w:hAnsi="Arial" w:cs="Arial"/>
                <w:sz w:val="20"/>
                <w:szCs w:val="20"/>
              </w:rPr>
              <w:t>Marriage is a union between a man and a woman or between a same-sex couple. Same-sex couples can also have their relationships legally recognised as 'civil partnerships'. Civil partners must not be treated less favourably than married couples.</w:t>
            </w:r>
          </w:p>
        </w:tc>
        <w:tc>
          <w:tcPr>
            <w:tcW w:w="1559" w:type="dxa"/>
          </w:tcPr>
          <w:p w14:paraId="381ADA65" w14:textId="77777777" w:rsidR="00541EB1" w:rsidRPr="00337EF2" w:rsidRDefault="00541EB1" w:rsidP="005C0015">
            <w:pPr>
              <w:rPr>
                <w:rFonts w:ascii="Arial" w:hAnsi="Arial" w:cs="Arial"/>
                <w:sz w:val="20"/>
                <w:szCs w:val="20"/>
              </w:rPr>
            </w:pPr>
          </w:p>
        </w:tc>
        <w:tc>
          <w:tcPr>
            <w:tcW w:w="2835" w:type="dxa"/>
          </w:tcPr>
          <w:p w14:paraId="79393040" w14:textId="77777777" w:rsidR="00541EB1" w:rsidRPr="00337EF2" w:rsidRDefault="00541EB1" w:rsidP="005C0015">
            <w:pPr>
              <w:rPr>
                <w:rFonts w:ascii="Arial" w:hAnsi="Arial" w:cs="Arial"/>
                <w:sz w:val="20"/>
                <w:szCs w:val="20"/>
              </w:rPr>
            </w:pPr>
          </w:p>
        </w:tc>
      </w:tr>
      <w:tr w:rsidR="00541EB1" w:rsidRPr="00337EF2" w14:paraId="1DCFA6D3" w14:textId="77777777" w:rsidTr="00F96EF3">
        <w:trPr>
          <w:cantSplit/>
        </w:trPr>
        <w:tc>
          <w:tcPr>
            <w:tcW w:w="2184" w:type="dxa"/>
          </w:tcPr>
          <w:p w14:paraId="02E00138" w14:textId="77777777" w:rsidR="00541EB1" w:rsidRPr="00F96EF3" w:rsidRDefault="00541EB1" w:rsidP="005C0015">
            <w:pPr>
              <w:rPr>
                <w:rFonts w:ascii="Arial" w:hAnsi="Arial" w:cs="Arial"/>
                <w:b/>
                <w:bCs/>
                <w:sz w:val="20"/>
                <w:szCs w:val="20"/>
              </w:rPr>
            </w:pPr>
            <w:r w:rsidRPr="00F96EF3">
              <w:rPr>
                <w:rFonts w:ascii="Arial" w:hAnsi="Arial" w:cs="Arial"/>
                <w:b/>
                <w:bCs/>
                <w:sz w:val="20"/>
                <w:szCs w:val="20"/>
              </w:rPr>
              <w:t>Pregnancy/Maternity</w:t>
            </w:r>
          </w:p>
        </w:tc>
        <w:tc>
          <w:tcPr>
            <w:tcW w:w="3765" w:type="dxa"/>
          </w:tcPr>
          <w:p w14:paraId="669B78CA" w14:textId="77777777" w:rsidR="00541EB1" w:rsidRPr="00337EF2" w:rsidRDefault="00541EB1" w:rsidP="005C0015">
            <w:pPr>
              <w:rPr>
                <w:rFonts w:ascii="Arial" w:hAnsi="Arial" w:cs="Arial"/>
                <w:sz w:val="20"/>
                <w:szCs w:val="20"/>
              </w:rPr>
            </w:pPr>
            <w:r w:rsidRPr="00337EF2">
              <w:rPr>
                <w:rFonts w:ascii="Arial" w:hAnsi="Arial" w:cs="Arial"/>
                <w:sz w:val="20"/>
                <w:szCs w:val="20"/>
                <w:shd w:val="clear" w:color="auto" w:fill="FFFFFF"/>
              </w:rPr>
              <w:t xml:space="preserve">Pregnancy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w:t>
            </w:r>
            <w:proofErr w:type="spellStart"/>
            <w:r w:rsidRPr="00337EF2">
              <w:rPr>
                <w:rFonts w:ascii="Arial" w:hAnsi="Arial" w:cs="Arial"/>
                <w:sz w:val="20"/>
                <w:szCs w:val="20"/>
                <w:shd w:val="clear" w:color="auto" w:fill="FFFFFF"/>
              </w:rPr>
              <w:t>unfavourably</w:t>
            </w:r>
            <w:proofErr w:type="spellEnd"/>
            <w:r w:rsidRPr="00337EF2">
              <w:rPr>
                <w:rFonts w:ascii="Arial" w:hAnsi="Arial" w:cs="Arial"/>
                <w:sz w:val="20"/>
                <w:szCs w:val="20"/>
                <w:shd w:val="clear" w:color="auto" w:fill="FFFFFF"/>
              </w:rPr>
              <w:t xml:space="preserve"> because she is breastfeeding.</w:t>
            </w:r>
          </w:p>
        </w:tc>
        <w:tc>
          <w:tcPr>
            <w:tcW w:w="1559" w:type="dxa"/>
          </w:tcPr>
          <w:p w14:paraId="7575C71B" w14:textId="77777777" w:rsidR="00541EB1" w:rsidRPr="00337EF2" w:rsidRDefault="00541EB1" w:rsidP="005C0015">
            <w:pPr>
              <w:rPr>
                <w:rFonts w:ascii="Arial" w:hAnsi="Arial" w:cs="Arial"/>
                <w:sz w:val="20"/>
                <w:szCs w:val="20"/>
              </w:rPr>
            </w:pPr>
          </w:p>
        </w:tc>
        <w:tc>
          <w:tcPr>
            <w:tcW w:w="2835" w:type="dxa"/>
          </w:tcPr>
          <w:p w14:paraId="426452F7" w14:textId="77777777" w:rsidR="00541EB1" w:rsidRPr="00337EF2" w:rsidRDefault="00541EB1" w:rsidP="005C0015">
            <w:pPr>
              <w:rPr>
                <w:rFonts w:ascii="Arial" w:hAnsi="Arial" w:cs="Arial"/>
                <w:sz w:val="20"/>
                <w:szCs w:val="20"/>
              </w:rPr>
            </w:pPr>
          </w:p>
        </w:tc>
      </w:tr>
      <w:tr w:rsidR="00541EB1" w:rsidRPr="00337EF2" w14:paraId="18E6B22F" w14:textId="77777777" w:rsidTr="00F96EF3">
        <w:trPr>
          <w:cantSplit/>
        </w:trPr>
        <w:tc>
          <w:tcPr>
            <w:tcW w:w="2184" w:type="dxa"/>
          </w:tcPr>
          <w:p w14:paraId="423F9F01" w14:textId="77777777" w:rsidR="00541EB1" w:rsidRPr="00F96EF3" w:rsidRDefault="00541EB1" w:rsidP="005C0015">
            <w:pPr>
              <w:rPr>
                <w:rFonts w:ascii="Arial" w:hAnsi="Arial" w:cs="Arial"/>
                <w:b/>
                <w:bCs/>
                <w:sz w:val="20"/>
                <w:szCs w:val="20"/>
              </w:rPr>
            </w:pPr>
            <w:r w:rsidRPr="00F96EF3">
              <w:rPr>
                <w:rFonts w:ascii="Arial" w:hAnsi="Arial" w:cs="Arial"/>
                <w:b/>
                <w:bCs/>
                <w:sz w:val="20"/>
                <w:szCs w:val="20"/>
              </w:rPr>
              <w:t>Race</w:t>
            </w:r>
          </w:p>
        </w:tc>
        <w:tc>
          <w:tcPr>
            <w:tcW w:w="3765" w:type="dxa"/>
          </w:tcPr>
          <w:p w14:paraId="1DC3C59A" w14:textId="77777777" w:rsidR="00541EB1" w:rsidRPr="00337EF2" w:rsidRDefault="00541EB1" w:rsidP="005C0015">
            <w:pPr>
              <w:rPr>
                <w:rFonts w:ascii="Arial" w:hAnsi="Arial" w:cs="Arial"/>
                <w:sz w:val="20"/>
                <w:szCs w:val="20"/>
              </w:rPr>
            </w:pPr>
            <w:r w:rsidRPr="00337EF2">
              <w:rPr>
                <w:rFonts w:ascii="Arial" w:hAnsi="Arial" w:cs="Arial"/>
                <w:sz w:val="20"/>
                <w:szCs w:val="20"/>
                <w:shd w:val="clear" w:color="auto" w:fill="FFFFFF"/>
              </w:rPr>
              <w:t xml:space="preserve">A race is a group of people defined by their </w:t>
            </w:r>
            <w:proofErr w:type="spellStart"/>
            <w:r w:rsidRPr="00337EF2">
              <w:rPr>
                <w:rFonts w:ascii="Arial" w:hAnsi="Arial" w:cs="Arial"/>
                <w:sz w:val="20"/>
                <w:szCs w:val="20"/>
                <w:shd w:val="clear" w:color="auto" w:fill="FFFFFF"/>
              </w:rPr>
              <w:t>colour</w:t>
            </w:r>
            <w:proofErr w:type="spellEnd"/>
            <w:r w:rsidRPr="00337EF2">
              <w:rPr>
                <w:rFonts w:ascii="Arial" w:hAnsi="Arial" w:cs="Arial"/>
                <w:sz w:val="20"/>
                <w:szCs w:val="20"/>
                <w:shd w:val="clear" w:color="auto" w:fill="FFFFFF"/>
              </w:rPr>
              <w:t>, nationality (including citizenship) ethnicity or national origins. A racial group can be made up of more than one distinct racial group, such as Black British.</w:t>
            </w:r>
          </w:p>
        </w:tc>
        <w:tc>
          <w:tcPr>
            <w:tcW w:w="1559" w:type="dxa"/>
          </w:tcPr>
          <w:p w14:paraId="7A806F6C" w14:textId="77777777" w:rsidR="00541EB1" w:rsidRPr="00337EF2" w:rsidRDefault="00541EB1" w:rsidP="005C0015">
            <w:pPr>
              <w:rPr>
                <w:rFonts w:ascii="Arial" w:hAnsi="Arial" w:cs="Arial"/>
                <w:sz w:val="20"/>
                <w:szCs w:val="20"/>
              </w:rPr>
            </w:pPr>
          </w:p>
        </w:tc>
        <w:tc>
          <w:tcPr>
            <w:tcW w:w="2835" w:type="dxa"/>
          </w:tcPr>
          <w:p w14:paraId="2C3F7134" w14:textId="77777777" w:rsidR="00541EB1" w:rsidRPr="00337EF2" w:rsidRDefault="00541EB1" w:rsidP="005C0015">
            <w:pPr>
              <w:rPr>
                <w:rFonts w:ascii="Arial" w:hAnsi="Arial" w:cs="Arial"/>
                <w:sz w:val="20"/>
                <w:szCs w:val="20"/>
              </w:rPr>
            </w:pPr>
          </w:p>
        </w:tc>
      </w:tr>
      <w:tr w:rsidR="00541EB1" w:rsidRPr="00337EF2" w14:paraId="4FF36490" w14:textId="77777777" w:rsidTr="00F96EF3">
        <w:trPr>
          <w:cantSplit/>
        </w:trPr>
        <w:tc>
          <w:tcPr>
            <w:tcW w:w="2184" w:type="dxa"/>
          </w:tcPr>
          <w:p w14:paraId="345148CC" w14:textId="77777777" w:rsidR="00541EB1" w:rsidRDefault="00541EB1" w:rsidP="005C0015">
            <w:pPr>
              <w:rPr>
                <w:rFonts w:ascii="Arial" w:hAnsi="Arial" w:cs="Arial"/>
                <w:b/>
                <w:bCs/>
                <w:sz w:val="20"/>
                <w:szCs w:val="20"/>
              </w:rPr>
            </w:pPr>
            <w:r w:rsidRPr="00F96EF3">
              <w:rPr>
                <w:rFonts w:ascii="Arial" w:hAnsi="Arial" w:cs="Arial"/>
                <w:b/>
                <w:bCs/>
                <w:sz w:val="20"/>
                <w:szCs w:val="20"/>
              </w:rPr>
              <w:t>Religion or Belief</w:t>
            </w:r>
          </w:p>
          <w:p w14:paraId="359F9351" w14:textId="77777777" w:rsidR="00F96EF3" w:rsidRPr="00F96EF3" w:rsidRDefault="00F96EF3" w:rsidP="00F96EF3">
            <w:pPr>
              <w:rPr>
                <w:rFonts w:ascii="Arial" w:hAnsi="Arial" w:cs="Arial"/>
                <w:sz w:val="20"/>
                <w:szCs w:val="20"/>
              </w:rPr>
            </w:pPr>
          </w:p>
          <w:p w14:paraId="407BCB83" w14:textId="77777777" w:rsidR="00F96EF3" w:rsidRPr="00F96EF3" w:rsidRDefault="00F96EF3" w:rsidP="00F96EF3">
            <w:pPr>
              <w:rPr>
                <w:rFonts w:ascii="Arial" w:hAnsi="Arial" w:cs="Arial"/>
                <w:sz w:val="20"/>
                <w:szCs w:val="20"/>
              </w:rPr>
            </w:pPr>
          </w:p>
          <w:p w14:paraId="654E63D4" w14:textId="77777777" w:rsidR="00F96EF3" w:rsidRPr="00F96EF3" w:rsidRDefault="00F96EF3" w:rsidP="00F96EF3">
            <w:pPr>
              <w:ind w:firstLine="720"/>
              <w:rPr>
                <w:rFonts w:ascii="Arial" w:hAnsi="Arial" w:cs="Arial"/>
                <w:sz w:val="20"/>
                <w:szCs w:val="20"/>
              </w:rPr>
            </w:pPr>
          </w:p>
        </w:tc>
        <w:tc>
          <w:tcPr>
            <w:tcW w:w="3765" w:type="dxa"/>
          </w:tcPr>
          <w:p w14:paraId="0B58A30C" w14:textId="77777777" w:rsidR="00541EB1" w:rsidRPr="00337EF2" w:rsidRDefault="00541EB1" w:rsidP="005C0015">
            <w:pPr>
              <w:rPr>
                <w:rFonts w:ascii="Arial" w:hAnsi="Arial" w:cs="Arial"/>
                <w:sz w:val="20"/>
                <w:szCs w:val="20"/>
              </w:rPr>
            </w:pPr>
            <w:r w:rsidRPr="00337EF2">
              <w:rPr>
                <w:rFonts w:ascii="Arial" w:hAnsi="Arial" w:cs="Arial"/>
                <w:sz w:val="20"/>
                <w:szCs w:val="20"/>
                <w:shd w:val="clear" w:color="auto" w:fill="FFFFFF"/>
              </w:rPr>
              <w:t>Religion refers to any religion, including a lack of religion. Belief refers to any religious or philosophical belief and includes a lack of belief. Generally, a belief should affect your life choices or the way you live for it to be included in the definition.</w:t>
            </w:r>
          </w:p>
        </w:tc>
        <w:tc>
          <w:tcPr>
            <w:tcW w:w="1559" w:type="dxa"/>
          </w:tcPr>
          <w:p w14:paraId="6273AD78" w14:textId="77777777" w:rsidR="00541EB1" w:rsidRPr="00337EF2" w:rsidRDefault="00541EB1" w:rsidP="005C0015">
            <w:pPr>
              <w:rPr>
                <w:rFonts w:ascii="Arial" w:hAnsi="Arial" w:cs="Arial"/>
                <w:sz w:val="20"/>
                <w:szCs w:val="20"/>
              </w:rPr>
            </w:pPr>
          </w:p>
        </w:tc>
        <w:tc>
          <w:tcPr>
            <w:tcW w:w="2835" w:type="dxa"/>
          </w:tcPr>
          <w:p w14:paraId="0AD2B195" w14:textId="77777777" w:rsidR="00541EB1" w:rsidRPr="00337EF2" w:rsidRDefault="00541EB1" w:rsidP="005C0015">
            <w:pPr>
              <w:rPr>
                <w:rFonts w:ascii="Arial" w:hAnsi="Arial" w:cs="Arial"/>
                <w:sz w:val="20"/>
                <w:szCs w:val="20"/>
              </w:rPr>
            </w:pPr>
          </w:p>
        </w:tc>
      </w:tr>
      <w:tr w:rsidR="00541EB1" w:rsidRPr="00337EF2" w14:paraId="2D32C793" w14:textId="77777777" w:rsidTr="00F96EF3">
        <w:trPr>
          <w:cantSplit/>
        </w:trPr>
        <w:tc>
          <w:tcPr>
            <w:tcW w:w="2184" w:type="dxa"/>
          </w:tcPr>
          <w:p w14:paraId="4765D46F" w14:textId="77777777" w:rsidR="00541EB1" w:rsidRPr="00F96EF3" w:rsidRDefault="00541EB1" w:rsidP="005C0015">
            <w:pPr>
              <w:rPr>
                <w:rFonts w:ascii="Arial" w:hAnsi="Arial" w:cs="Arial"/>
                <w:b/>
                <w:bCs/>
                <w:sz w:val="20"/>
                <w:szCs w:val="20"/>
              </w:rPr>
            </w:pPr>
            <w:r w:rsidRPr="00F96EF3">
              <w:rPr>
                <w:rFonts w:ascii="Arial" w:hAnsi="Arial" w:cs="Arial"/>
                <w:b/>
                <w:bCs/>
                <w:sz w:val="20"/>
                <w:szCs w:val="20"/>
              </w:rPr>
              <w:t>Sexual Orientation</w:t>
            </w:r>
          </w:p>
        </w:tc>
        <w:tc>
          <w:tcPr>
            <w:tcW w:w="3765" w:type="dxa"/>
          </w:tcPr>
          <w:p w14:paraId="28938449" w14:textId="77777777" w:rsidR="00541EB1" w:rsidRPr="00337EF2" w:rsidRDefault="00541EB1" w:rsidP="005C0015">
            <w:pPr>
              <w:pStyle w:val="TableParagraph"/>
              <w:kinsoku w:val="0"/>
              <w:overflowPunct w:val="0"/>
              <w:spacing w:before="1"/>
              <w:rPr>
                <w:rFonts w:ascii="Arial" w:hAnsi="Arial" w:cs="Arial"/>
                <w:sz w:val="20"/>
                <w:szCs w:val="20"/>
              </w:rPr>
            </w:pPr>
            <w:r w:rsidRPr="00337EF2">
              <w:rPr>
                <w:rFonts w:ascii="Arial" w:hAnsi="Arial" w:cs="Arial"/>
                <w:sz w:val="20"/>
                <w:szCs w:val="20"/>
                <w:shd w:val="clear" w:color="auto" w:fill="FFFFFF"/>
              </w:rPr>
              <w:t>Whether a person's sexual attraction is towards their own sex, the opposite sex or to both sexes.</w:t>
            </w:r>
          </w:p>
        </w:tc>
        <w:tc>
          <w:tcPr>
            <w:tcW w:w="1559" w:type="dxa"/>
          </w:tcPr>
          <w:p w14:paraId="3E46B5D1" w14:textId="77777777" w:rsidR="00541EB1" w:rsidRPr="00337EF2" w:rsidRDefault="00541EB1" w:rsidP="005C0015">
            <w:pPr>
              <w:rPr>
                <w:rFonts w:ascii="Arial" w:hAnsi="Arial" w:cs="Arial"/>
                <w:sz w:val="20"/>
                <w:szCs w:val="20"/>
              </w:rPr>
            </w:pPr>
          </w:p>
        </w:tc>
        <w:tc>
          <w:tcPr>
            <w:tcW w:w="2835" w:type="dxa"/>
          </w:tcPr>
          <w:p w14:paraId="39B9EFD6" w14:textId="77777777" w:rsidR="00541EB1" w:rsidRPr="00337EF2" w:rsidRDefault="00541EB1" w:rsidP="005C0015">
            <w:pPr>
              <w:rPr>
                <w:rFonts w:ascii="Arial" w:hAnsi="Arial" w:cs="Arial"/>
                <w:sz w:val="20"/>
                <w:szCs w:val="20"/>
              </w:rPr>
            </w:pPr>
          </w:p>
        </w:tc>
      </w:tr>
      <w:tr w:rsidR="00541EB1" w:rsidRPr="00337EF2" w14:paraId="47812DCB" w14:textId="77777777" w:rsidTr="00F96EF3">
        <w:trPr>
          <w:cantSplit/>
        </w:trPr>
        <w:tc>
          <w:tcPr>
            <w:tcW w:w="2184" w:type="dxa"/>
          </w:tcPr>
          <w:p w14:paraId="101F1C49" w14:textId="77777777" w:rsidR="00541EB1" w:rsidRPr="00F96EF3" w:rsidRDefault="00541EB1" w:rsidP="005C0015">
            <w:pPr>
              <w:rPr>
                <w:rFonts w:ascii="Arial" w:hAnsi="Arial" w:cs="Arial"/>
                <w:b/>
                <w:bCs/>
                <w:sz w:val="20"/>
                <w:szCs w:val="20"/>
              </w:rPr>
            </w:pPr>
            <w:r w:rsidRPr="00F96EF3">
              <w:rPr>
                <w:rFonts w:ascii="Arial" w:hAnsi="Arial" w:cs="Arial"/>
                <w:b/>
                <w:bCs/>
                <w:sz w:val="20"/>
                <w:szCs w:val="20"/>
              </w:rPr>
              <w:t>Gender Re-assignment</w:t>
            </w:r>
          </w:p>
        </w:tc>
        <w:tc>
          <w:tcPr>
            <w:tcW w:w="3765" w:type="dxa"/>
          </w:tcPr>
          <w:p w14:paraId="148CD3BF" w14:textId="77777777" w:rsidR="00541EB1" w:rsidRPr="00337EF2" w:rsidRDefault="00541EB1" w:rsidP="005C0015">
            <w:pPr>
              <w:pStyle w:val="TableParagraph"/>
              <w:kinsoku w:val="0"/>
              <w:overflowPunct w:val="0"/>
              <w:spacing w:before="1"/>
              <w:rPr>
                <w:rFonts w:ascii="Arial" w:hAnsi="Arial" w:cs="Arial"/>
                <w:sz w:val="20"/>
                <w:szCs w:val="20"/>
              </w:rPr>
            </w:pPr>
            <w:r w:rsidRPr="00337EF2">
              <w:rPr>
                <w:rFonts w:ascii="Arial" w:hAnsi="Arial" w:cs="Arial"/>
                <w:sz w:val="20"/>
                <w:szCs w:val="20"/>
              </w:rPr>
              <w:t>Where people are proposing to undergo, or have undergone a process (or part of a process) for the purpose of reassigning the person’s sex by changing physiological or other attribute of sex</w:t>
            </w:r>
          </w:p>
        </w:tc>
        <w:tc>
          <w:tcPr>
            <w:tcW w:w="1559" w:type="dxa"/>
          </w:tcPr>
          <w:p w14:paraId="79A3F4D7" w14:textId="77777777" w:rsidR="00541EB1" w:rsidRPr="00337EF2" w:rsidRDefault="00541EB1" w:rsidP="005C0015">
            <w:pPr>
              <w:rPr>
                <w:rFonts w:ascii="Arial" w:hAnsi="Arial" w:cs="Arial"/>
                <w:sz w:val="20"/>
                <w:szCs w:val="20"/>
              </w:rPr>
            </w:pPr>
          </w:p>
        </w:tc>
        <w:tc>
          <w:tcPr>
            <w:tcW w:w="2835" w:type="dxa"/>
          </w:tcPr>
          <w:p w14:paraId="21F4CDA0" w14:textId="77777777" w:rsidR="00541EB1" w:rsidRPr="00337EF2" w:rsidRDefault="00541EB1" w:rsidP="005C0015">
            <w:pPr>
              <w:rPr>
                <w:rFonts w:ascii="Arial" w:hAnsi="Arial" w:cs="Arial"/>
                <w:sz w:val="20"/>
                <w:szCs w:val="20"/>
              </w:rPr>
            </w:pPr>
          </w:p>
        </w:tc>
      </w:tr>
      <w:tr w:rsidR="00541EB1" w:rsidRPr="00337EF2" w14:paraId="0496FC1E" w14:textId="77777777" w:rsidTr="00F96EF3">
        <w:trPr>
          <w:cantSplit/>
        </w:trPr>
        <w:tc>
          <w:tcPr>
            <w:tcW w:w="2184" w:type="dxa"/>
          </w:tcPr>
          <w:p w14:paraId="41C6A734" w14:textId="77777777" w:rsidR="00541EB1" w:rsidRPr="00F96EF3" w:rsidRDefault="00541EB1" w:rsidP="005C0015">
            <w:pPr>
              <w:rPr>
                <w:rFonts w:ascii="Arial" w:hAnsi="Arial" w:cs="Arial"/>
                <w:b/>
                <w:bCs/>
                <w:sz w:val="20"/>
                <w:szCs w:val="20"/>
              </w:rPr>
            </w:pPr>
            <w:r w:rsidRPr="00F96EF3">
              <w:rPr>
                <w:rFonts w:ascii="Arial" w:hAnsi="Arial" w:cs="Arial"/>
                <w:b/>
                <w:bCs/>
                <w:sz w:val="20"/>
                <w:szCs w:val="20"/>
              </w:rPr>
              <w:t xml:space="preserve">Poverty </w:t>
            </w:r>
          </w:p>
        </w:tc>
        <w:tc>
          <w:tcPr>
            <w:tcW w:w="3765" w:type="dxa"/>
          </w:tcPr>
          <w:p w14:paraId="7D09434A" w14:textId="77777777" w:rsidR="00541EB1" w:rsidRPr="00337EF2" w:rsidRDefault="00541EB1" w:rsidP="005C0015">
            <w:pPr>
              <w:pStyle w:val="TableParagraph"/>
              <w:kinsoku w:val="0"/>
              <w:overflowPunct w:val="0"/>
              <w:spacing w:before="1"/>
              <w:rPr>
                <w:rFonts w:ascii="Arial" w:hAnsi="Arial" w:cs="Arial"/>
                <w:sz w:val="20"/>
                <w:szCs w:val="20"/>
              </w:rPr>
            </w:pPr>
            <w:r w:rsidRPr="00337EF2">
              <w:rPr>
                <w:rFonts w:ascii="Arial" w:hAnsi="Arial" w:cs="Arial"/>
                <w:sz w:val="20"/>
                <w:szCs w:val="20"/>
              </w:rPr>
              <w:t>People on welfare benefits, unemployed/low-income, fuel poverty, migrants with no recourse to public funds</w:t>
            </w:r>
          </w:p>
        </w:tc>
        <w:tc>
          <w:tcPr>
            <w:tcW w:w="1559" w:type="dxa"/>
          </w:tcPr>
          <w:p w14:paraId="67676012" w14:textId="77777777" w:rsidR="00541EB1" w:rsidRPr="00337EF2" w:rsidRDefault="00541EB1" w:rsidP="005C0015">
            <w:pPr>
              <w:pStyle w:val="Default"/>
              <w:rPr>
                <w:rFonts w:ascii="Arial" w:hAnsi="Arial" w:cs="Arial"/>
                <w:sz w:val="20"/>
                <w:szCs w:val="20"/>
              </w:rPr>
            </w:pPr>
          </w:p>
          <w:p w14:paraId="03DD8BDA" w14:textId="77777777" w:rsidR="00541EB1" w:rsidRPr="00337EF2" w:rsidRDefault="00541EB1" w:rsidP="005C0015">
            <w:pPr>
              <w:rPr>
                <w:rFonts w:ascii="Arial" w:hAnsi="Arial" w:cs="Arial"/>
                <w:sz w:val="20"/>
                <w:szCs w:val="20"/>
              </w:rPr>
            </w:pPr>
          </w:p>
        </w:tc>
        <w:tc>
          <w:tcPr>
            <w:tcW w:w="2835" w:type="dxa"/>
          </w:tcPr>
          <w:p w14:paraId="654AE097" w14:textId="77777777" w:rsidR="00541EB1" w:rsidRPr="00337EF2" w:rsidRDefault="00541EB1" w:rsidP="005C0015">
            <w:pPr>
              <w:rPr>
                <w:rFonts w:ascii="Arial" w:hAnsi="Arial" w:cs="Arial"/>
                <w:sz w:val="20"/>
                <w:szCs w:val="20"/>
              </w:rPr>
            </w:pPr>
          </w:p>
        </w:tc>
      </w:tr>
      <w:tr w:rsidR="00541EB1" w:rsidRPr="00337EF2" w14:paraId="5EC3B411" w14:textId="77777777" w:rsidTr="00F96EF3">
        <w:trPr>
          <w:cantSplit/>
        </w:trPr>
        <w:tc>
          <w:tcPr>
            <w:tcW w:w="2184" w:type="dxa"/>
          </w:tcPr>
          <w:p w14:paraId="2F52B6A8" w14:textId="77777777" w:rsidR="00541EB1" w:rsidRPr="00F96EF3" w:rsidRDefault="00541EB1" w:rsidP="005C0015">
            <w:pPr>
              <w:rPr>
                <w:rFonts w:ascii="Arial" w:hAnsi="Arial" w:cs="Arial"/>
                <w:b/>
                <w:bCs/>
                <w:sz w:val="20"/>
                <w:szCs w:val="20"/>
              </w:rPr>
            </w:pPr>
            <w:r w:rsidRPr="00F96EF3">
              <w:rPr>
                <w:rFonts w:ascii="Arial" w:hAnsi="Arial" w:cs="Arial"/>
                <w:b/>
                <w:bCs/>
                <w:sz w:val="20"/>
                <w:szCs w:val="20"/>
              </w:rPr>
              <w:t xml:space="preserve">Literacy </w:t>
            </w:r>
          </w:p>
        </w:tc>
        <w:tc>
          <w:tcPr>
            <w:tcW w:w="3765" w:type="dxa"/>
          </w:tcPr>
          <w:p w14:paraId="133627DF" w14:textId="77777777" w:rsidR="00541EB1" w:rsidRPr="00337EF2" w:rsidRDefault="00541EB1" w:rsidP="005C0015">
            <w:pPr>
              <w:pStyle w:val="TableParagraph"/>
              <w:kinsoku w:val="0"/>
              <w:overflowPunct w:val="0"/>
              <w:spacing w:before="1"/>
              <w:rPr>
                <w:rFonts w:ascii="Arial" w:hAnsi="Arial" w:cs="Arial"/>
                <w:sz w:val="20"/>
                <w:szCs w:val="20"/>
              </w:rPr>
            </w:pPr>
            <w:r w:rsidRPr="00337EF2">
              <w:rPr>
                <w:rFonts w:ascii="Arial" w:hAnsi="Arial" w:cs="Arial"/>
                <w:sz w:val="20"/>
                <w:szCs w:val="20"/>
              </w:rPr>
              <w:t xml:space="preserve">Low literacy levels, including includes poor understanding of health and health services (health literacy) as well as poor written language skills </w:t>
            </w:r>
          </w:p>
        </w:tc>
        <w:tc>
          <w:tcPr>
            <w:tcW w:w="1559" w:type="dxa"/>
          </w:tcPr>
          <w:p w14:paraId="1FA44B83" w14:textId="77777777" w:rsidR="00541EB1" w:rsidRPr="00337EF2" w:rsidRDefault="00541EB1" w:rsidP="005C0015">
            <w:pPr>
              <w:pStyle w:val="Default"/>
              <w:rPr>
                <w:rFonts w:ascii="Arial" w:hAnsi="Arial" w:cs="Arial"/>
                <w:sz w:val="20"/>
                <w:szCs w:val="20"/>
              </w:rPr>
            </w:pPr>
          </w:p>
        </w:tc>
        <w:tc>
          <w:tcPr>
            <w:tcW w:w="2835" w:type="dxa"/>
          </w:tcPr>
          <w:p w14:paraId="7CF1AE96" w14:textId="77777777" w:rsidR="00541EB1" w:rsidRPr="00337EF2" w:rsidRDefault="00541EB1" w:rsidP="005C0015">
            <w:pPr>
              <w:rPr>
                <w:rFonts w:ascii="Arial" w:hAnsi="Arial" w:cs="Arial"/>
                <w:sz w:val="20"/>
                <w:szCs w:val="20"/>
              </w:rPr>
            </w:pPr>
          </w:p>
        </w:tc>
      </w:tr>
      <w:tr w:rsidR="00541EB1" w:rsidRPr="00337EF2" w14:paraId="533F0495" w14:textId="77777777" w:rsidTr="00F96EF3">
        <w:trPr>
          <w:cantSplit/>
        </w:trPr>
        <w:tc>
          <w:tcPr>
            <w:tcW w:w="2184" w:type="dxa"/>
          </w:tcPr>
          <w:p w14:paraId="14DFC885" w14:textId="77777777" w:rsidR="00541EB1" w:rsidRPr="00F96EF3" w:rsidRDefault="00541EB1" w:rsidP="005C0015">
            <w:pPr>
              <w:rPr>
                <w:rFonts w:ascii="Arial" w:hAnsi="Arial" w:cs="Arial"/>
                <w:b/>
                <w:bCs/>
                <w:sz w:val="20"/>
                <w:szCs w:val="20"/>
              </w:rPr>
            </w:pPr>
            <w:r w:rsidRPr="00F96EF3">
              <w:rPr>
                <w:rFonts w:ascii="Arial" w:hAnsi="Arial" w:cs="Arial"/>
                <w:b/>
                <w:bCs/>
                <w:sz w:val="20"/>
                <w:szCs w:val="20"/>
              </w:rPr>
              <w:t>People with English as an additional language</w:t>
            </w:r>
          </w:p>
        </w:tc>
        <w:tc>
          <w:tcPr>
            <w:tcW w:w="3765" w:type="dxa"/>
          </w:tcPr>
          <w:p w14:paraId="681C4FB6" w14:textId="77777777" w:rsidR="00541EB1" w:rsidRPr="00337EF2" w:rsidRDefault="00541EB1" w:rsidP="005C0015">
            <w:pPr>
              <w:pStyle w:val="TableParagraph"/>
              <w:kinsoku w:val="0"/>
              <w:overflowPunct w:val="0"/>
              <w:spacing w:before="1"/>
              <w:rPr>
                <w:rFonts w:ascii="Arial" w:hAnsi="Arial" w:cs="Arial"/>
                <w:sz w:val="20"/>
                <w:szCs w:val="20"/>
              </w:rPr>
            </w:pPr>
            <w:r w:rsidRPr="00337EF2">
              <w:rPr>
                <w:rFonts w:ascii="Arial" w:hAnsi="Arial" w:cs="Arial"/>
                <w:sz w:val="20"/>
                <w:szCs w:val="20"/>
              </w:rPr>
              <w:t xml:space="preserve">People who may have limited understanding and/or ability to communicate in written or spoken English </w:t>
            </w:r>
          </w:p>
        </w:tc>
        <w:tc>
          <w:tcPr>
            <w:tcW w:w="1559" w:type="dxa"/>
          </w:tcPr>
          <w:p w14:paraId="212AD834" w14:textId="77777777" w:rsidR="00541EB1" w:rsidRPr="00337EF2" w:rsidRDefault="00541EB1" w:rsidP="005C0015">
            <w:pPr>
              <w:pStyle w:val="Default"/>
              <w:rPr>
                <w:rFonts w:ascii="Arial" w:hAnsi="Arial" w:cs="Arial"/>
                <w:sz w:val="20"/>
                <w:szCs w:val="20"/>
              </w:rPr>
            </w:pPr>
          </w:p>
        </w:tc>
        <w:tc>
          <w:tcPr>
            <w:tcW w:w="2835" w:type="dxa"/>
          </w:tcPr>
          <w:p w14:paraId="03B509A0" w14:textId="77777777" w:rsidR="00541EB1" w:rsidRPr="00337EF2" w:rsidRDefault="00541EB1" w:rsidP="005C0015">
            <w:pPr>
              <w:rPr>
                <w:rFonts w:ascii="Arial" w:hAnsi="Arial" w:cs="Arial"/>
                <w:sz w:val="20"/>
                <w:szCs w:val="20"/>
              </w:rPr>
            </w:pPr>
          </w:p>
        </w:tc>
      </w:tr>
      <w:tr w:rsidR="00541EB1" w:rsidRPr="00337EF2" w14:paraId="07565F20" w14:textId="77777777" w:rsidTr="00F96EF3">
        <w:trPr>
          <w:cantSplit/>
        </w:trPr>
        <w:tc>
          <w:tcPr>
            <w:tcW w:w="2184" w:type="dxa"/>
          </w:tcPr>
          <w:p w14:paraId="339FB094" w14:textId="77777777" w:rsidR="00541EB1" w:rsidRPr="00F96EF3" w:rsidRDefault="00541EB1" w:rsidP="005C0015">
            <w:pPr>
              <w:rPr>
                <w:rFonts w:ascii="Arial" w:hAnsi="Arial" w:cs="Arial"/>
                <w:b/>
                <w:bCs/>
                <w:sz w:val="20"/>
                <w:szCs w:val="20"/>
              </w:rPr>
            </w:pPr>
            <w:r w:rsidRPr="00F96EF3">
              <w:rPr>
                <w:rFonts w:ascii="Arial" w:hAnsi="Arial" w:cs="Arial"/>
                <w:b/>
                <w:bCs/>
                <w:sz w:val="20"/>
                <w:szCs w:val="20"/>
              </w:rPr>
              <w:t>Digital exclusion</w:t>
            </w:r>
          </w:p>
        </w:tc>
        <w:tc>
          <w:tcPr>
            <w:tcW w:w="3765" w:type="dxa"/>
          </w:tcPr>
          <w:p w14:paraId="1045FF8D" w14:textId="77777777" w:rsidR="00541EB1" w:rsidRPr="00337EF2" w:rsidRDefault="00541EB1" w:rsidP="005C0015">
            <w:pPr>
              <w:pStyle w:val="TableParagraph"/>
              <w:kinsoku w:val="0"/>
              <w:overflowPunct w:val="0"/>
              <w:spacing w:before="1"/>
              <w:rPr>
                <w:rFonts w:ascii="Arial" w:hAnsi="Arial" w:cs="Arial"/>
                <w:sz w:val="20"/>
                <w:szCs w:val="20"/>
              </w:rPr>
            </w:pPr>
            <w:r w:rsidRPr="00337EF2">
              <w:rPr>
                <w:rFonts w:ascii="Arial" w:hAnsi="Arial" w:cs="Arial"/>
                <w:sz w:val="20"/>
                <w:szCs w:val="20"/>
              </w:rPr>
              <w:t>People who can’t or don’t want to use digital technology due to cost, access to connectivity or devices, digital skills or lack of confidence or trust in digital systems</w:t>
            </w:r>
          </w:p>
        </w:tc>
        <w:tc>
          <w:tcPr>
            <w:tcW w:w="1559" w:type="dxa"/>
          </w:tcPr>
          <w:p w14:paraId="68697945" w14:textId="77777777" w:rsidR="00541EB1" w:rsidRPr="00337EF2" w:rsidRDefault="00541EB1" w:rsidP="005C0015">
            <w:pPr>
              <w:pStyle w:val="Default"/>
              <w:rPr>
                <w:rFonts w:ascii="Arial" w:hAnsi="Arial" w:cs="Arial"/>
                <w:color w:val="auto"/>
                <w:sz w:val="20"/>
                <w:szCs w:val="20"/>
              </w:rPr>
            </w:pPr>
          </w:p>
        </w:tc>
        <w:tc>
          <w:tcPr>
            <w:tcW w:w="2835" w:type="dxa"/>
          </w:tcPr>
          <w:p w14:paraId="315E3CFC" w14:textId="77777777" w:rsidR="00541EB1" w:rsidRPr="00337EF2" w:rsidRDefault="00541EB1" w:rsidP="005C0015">
            <w:pPr>
              <w:rPr>
                <w:rFonts w:ascii="Arial" w:hAnsi="Arial" w:cs="Arial"/>
                <w:sz w:val="20"/>
                <w:szCs w:val="20"/>
              </w:rPr>
            </w:pPr>
          </w:p>
        </w:tc>
      </w:tr>
      <w:tr w:rsidR="00541EB1" w:rsidRPr="00337EF2" w14:paraId="23534B59" w14:textId="77777777" w:rsidTr="00F96EF3">
        <w:trPr>
          <w:cantSplit/>
        </w:trPr>
        <w:tc>
          <w:tcPr>
            <w:tcW w:w="2184" w:type="dxa"/>
            <w:vMerge w:val="restart"/>
          </w:tcPr>
          <w:p w14:paraId="178BFE5B" w14:textId="77777777" w:rsidR="00541EB1" w:rsidRPr="00F96EF3" w:rsidRDefault="00541EB1" w:rsidP="005C0015">
            <w:pPr>
              <w:rPr>
                <w:rFonts w:ascii="Arial" w:hAnsi="Arial" w:cs="Arial"/>
                <w:b/>
                <w:bCs/>
                <w:sz w:val="20"/>
                <w:szCs w:val="20"/>
              </w:rPr>
            </w:pPr>
            <w:r w:rsidRPr="00F96EF3">
              <w:rPr>
                <w:rFonts w:ascii="Arial" w:hAnsi="Arial" w:cs="Arial"/>
                <w:b/>
                <w:bCs/>
                <w:sz w:val="20"/>
                <w:szCs w:val="20"/>
              </w:rPr>
              <w:t>Inclusion health groups</w:t>
            </w:r>
          </w:p>
        </w:tc>
        <w:tc>
          <w:tcPr>
            <w:tcW w:w="3765" w:type="dxa"/>
          </w:tcPr>
          <w:p w14:paraId="70A9B795" w14:textId="77777777" w:rsidR="00541EB1" w:rsidRPr="00337EF2" w:rsidRDefault="00541EB1" w:rsidP="005C0015">
            <w:pPr>
              <w:pStyle w:val="TableParagraph"/>
              <w:kinsoku w:val="0"/>
              <w:overflowPunct w:val="0"/>
              <w:spacing w:before="1"/>
              <w:rPr>
                <w:rFonts w:ascii="Arial" w:hAnsi="Arial" w:cs="Arial"/>
                <w:sz w:val="20"/>
                <w:szCs w:val="20"/>
              </w:rPr>
            </w:pPr>
            <w:r w:rsidRPr="00337EF2">
              <w:rPr>
                <w:rFonts w:ascii="Arial" w:hAnsi="Arial" w:cs="Arial"/>
                <w:sz w:val="20"/>
                <w:szCs w:val="20"/>
              </w:rPr>
              <w:t>People who are socially excluded, who typically experience multiple overlapping risk factors for poor health, such as poverty, violence and complex trauma. This includes:</w:t>
            </w:r>
          </w:p>
        </w:tc>
        <w:tc>
          <w:tcPr>
            <w:tcW w:w="1559" w:type="dxa"/>
          </w:tcPr>
          <w:p w14:paraId="39F4B6C1" w14:textId="77777777" w:rsidR="00541EB1" w:rsidRPr="00337EF2" w:rsidRDefault="00541EB1" w:rsidP="005C0015">
            <w:pPr>
              <w:pStyle w:val="Default"/>
              <w:rPr>
                <w:rFonts w:ascii="Arial" w:hAnsi="Arial" w:cs="Arial"/>
                <w:color w:val="auto"/>
                <w:sz w:val="20"/>
                <w:szCs w:val="20"/>
              </w:rPr>
            </w:pPr>
          </w:p>
        </w:tc>
        <w:tc>
          <w:tcPr>
            <w:tcW w:w="2835" w:type="dxa"/>
          </w:tcPr>
          <w:p w14:paraId="7C13EC0B" w14:textId="77777777" w:rsidR="00541EB1" w:rsidRPr="00337EF2" w:rsidRDefault="00541EB1" w:rsidP="005C0015">
            <w:pPr>
              <w:rPr>
                <w:rFonts w:ascii="Arial" w:hAnsi="Arial" w:cs="Arial"/>
                <w:sz w:val="20"/>
                <w:szCs w:val="20"/>
              </w:rPr>
            </w:pPr>
          </w:p>
        </w:tc>
      </w:tr>
      <w:tr w:rsidR="00541EB1" w:rsidRPr="00337EF2" w14:paraId="4AC16192" w14:textId="77777777" w:rsidTr="00F96EF3">
        <w:trPr>
          <w:cantSplit/>
        </w:trPr>
        <w:tc>
          <w:tcPr>
            <w:tcW w:w="2184" w:type="dxa"/>
            <w:vMerge/>
          </w:tcPr>
          <w:p w14:paraId="4D7E57CB" w14:textId="77777777" w:rsidR="00541EB1" w:rsidRPr="00F96EF3" w:rsidRDefault="00541EB1" w:rsidP="005C0015">
            <w:pPr>
              <w:rPr>
                <w:rFonts w:ascii="Arial" w:hAnsi="Arial" w:cs="Arial"/>
                <w:b/>
                <w:bCs/>
                <w:sz w:val="20"/>
                <w:szCs w:val="20"/>
              </w:rPr>
            </w:pPr>
          </w:p>
        </w:tc>
        <w:tc>
          <w:tcPr>
            <w:tcW w:w="3765" w:type="dxa"/>
          </w:tcPr>
          <w:p w14:paraId="02FAE503" w14:textId="36C9EB5C" w:rsidR="00541EB1" w:rsidRPr="00337EF2" w:rsidRDefault="006D358F" w:rsidP="00541EB1">
            <w:pPr>
              <w:pStyle w:val="TableParagraph"/>
              <w:numPr>
                <w:ilvl w:val="0"/>
                <w:numId w:val="23"/>
              </w:numPr>
              <w:kinsoku w:val="0"/>
              <w:overflowPunct w:val="0"/>
              <w:spacing w:before="1"/>
              <w:rPr>
                <w:rFonts w:ascii="Arial" w:hAnsi="Arial" w:cs="Arial"/>
                <w:sz w:val="20"/>
                <w:szCs w:val="20"/>
              </w:rPr>
            </w:pPr>
            <w:r>
              <w:rPr>
                <w:rFonts w:ascii="Arial" w:hAnsi="Arial" w:cs="Arial"/>
                <w:sz w:val="20"/>
                <w:szCs w:val="20"/>
              </w:rPr>
              <w:t>P</w:t>
            </w:r>
            <w:r w:rsidR="00541EB1" w:rsidRPr="00337EF2">
              <w:rPr>
                <w:rFonts w:ascii="Arial" w:hAnsi="Arial" w:cs="Arial"/>
                <w:sz w:val="20"/>
                <w:szCs w:val="20"/>
              </w:rPr>
              <w:t>eople who experience homelessness</w:t>
            </w:r>
          </w:p>
        </w:tc>
        <w:tc>
          <w:tcPr>
            <w:tcW w:w="1559" w:type="dxa"/>
          </w:tcPr>
          <w:p w14:paraId="6E304488" w14:textId="77777777" w:rsidR="00541EB1" w:rsidRPr="00337EF2" w:rsidRDefault="00541EB1" w:rsidP="005C0015">
            <w:pPr>
              <w:pStyle w:val="Default"/>
              <w:rPr>
                <w:rFonts w:ascii="Arial" w:hAnsi="Arial" w:cs="Arial"/>
                <w:color w:val="auto"/>
                <w:sz w:val="20"/>
                <w:szCs w:val="20"/>
              </w:rPr>
            </w:pPr>
          </w:p>
        </w:tc>
        <w:tc>
          <w:tcPr>
            <w:tcW w:w="2835" w:type="dxa"/>
          </w:tcPr>
          <w:p w14:paraId="4CC20833" w14:textId="77777777" w:rsidR="00541EB1" w:rsidRPr="00337EF2" w:rsidRDefault="00541EB1" w:rsidP="005C0015">
            <w:pPr>
              <w:rPr>
                <w:rFonts w:ascii="Arial" w:hAnsi="Arial" w:cs="Arial"/>
                <w:sz w:val="20"/>
                <w:szCs w:val="20"/>
              </w:rPr>
            </w:pPr>
          </w:p>
        </w:tc>
      </w:tr>
      <w:tr w:rsidR="00541EB1" w:rsidRPr="00337EF2" w14:paraId="603151C7" w14:textId="77777777" w:rsidTr="00F96EF3">
        <w:trPr>
          <w:cantSplit/>
        </w:trPr>
        <w:tc>
          <w:tcPr>
            <w:tcW w:w="2184" w:type="dxa"/>
            <w:vMerge/>
          </w:tcPr>
          <w:p w14:paraId="77C8FE18" w14:textId="77777777" w:rsidR="00541EB1" w:rsidRPr="00F96EF3" w:rsidRDefault="00541EB1" w:rsidP="005C0015">
            <w:pPr>
              <w:rPr>
                <w:rFonts w:ascii="Arial" w:hAnsi="Arial" w:cs="Arial"/>
                <w:b/>
                <w:bCs/>
                <w:sz w:val="20"/>
                <w:szCs w:val="20"/>
              </w:rPr>
            </w:pPr>
          </w:p>
        </w:tc>
        <w:tc>
          <w:tcPr>
            <w:tcW w:w="3765" w:type="dxa"/>
          </w:tcPr>
          <w:p w14:paraId="74C8D9AC" w14:textId="0B0F0AE5" w:rsidR="00541EB1" w:rsidRPr="00337EF2" w:rsidRDefault="006D358F" w:rsidP="00541EB1">
            <w:pPr>
              <w:pStyle w:val="TableParagraph"/>
              <w:numPr>
                <w:ilvl w:val="0"/>
                <w:numId w:val="23"/>
              </w:numPr>
              <w:kinsoku w:val="0"/>
              <w:overflowPunct w:val="0"/>
              <w:spacing w:before="1"/>
              <w:rPr>
                <w:rFonts w:ascii="Arial" w:hAnsi="Arial" w:cs="Arial"/>
                <w:sz w:val="20"/>
                <w:szCs w:val="20"/>
              </w:rPr>
            </w:pPr>
            <w:r>
              <w:rPr>
                <w:rFonts w:ascii="Arial" w:hAnsi="Arial" w:cs="Arial"/>
                <w:sz w:val="20"/>
                <w:szCs w:val="20"/>
              </w:rPr>
              <w:t>D</w:t>
            </w:r>
            <w:r w:rsidR="00541EB1" w:rsidRPr="00337EF2">
              <w:rPr>
                <w:rFonts w:ascii="Arial" w:hAnsi="Arial" w:cs="Arial"/>
                <w:sz w:val="20"/>
                <w:szCs w:val="20"/>
              </w:rPr>
              <w:t>rug and alcohol dependence</w:t>
            </w:r>
          </w:p>
        </w:tc>
        <w:tc>
          <w:tcPr>
            <w:tcW w:w="1559" w:type="dxa"/>
          </w:tcPr>
          <w:p w14:paraId="58539E88" w14:textId="77777777" w:rsidR="00541EB1" w:rsidRPr="00337EF2" w:rsidRDefault="00541EB1" w:rsidP="005C0015">
            <w:pPr>
              <w:pStyle w:val="Default"/>
              <w:rPr>
                <w:rFonts w:ascii="Arial" w:hAnsi="Arial" w:cs="Arial"/>
                <w:color w:val="auto"/>
                <w:sz w:val="20"/>
                <w:szCs w:val="20"/>
              </w:rPr>
            </w:pPr>
          </w:p>
        </w:tc>
        <w:tc>
          <w:tcPr>
            <w:tcW w:w="2835" w:type="dxa"/>
          </w:tcPr>
          <w:p w14:paraId="1AF5BBC6" w14:textId="77777777" w:rsidR="00541EB1" w:rsidRPr="00337EF2" w:rsidRDefault="00541EB1" w:rsidP="005C0015">
            <w:pPr>
              <w:rPr>
                <w:rFonts w:ascii="Arial" w:hAnsi="Arial" w:cs="Arial"/>
                <w:sz w:val="20"/>
                <w:szCs w:val="20"/>
              </w:rPr>
            </w:pPr>
          </w:p>
        </w:tc>
      </w:tr>
      <w:tr w:rsidR="00541EB1" w:rsidRPr="00337EF2" w14:paraId="0D3FAE14" w14:textId="77777777" w:rsidTr="00F96EF3">
        <w:trPr>
          <w:cantSplit/>
        </w:trPr>
        <w:tc>
          <w:tcPr>
            <w:tcW w:w="2184" w:type="dxa"/>
            <w:vMerge/>
          </w:tcPr>
          <w:p w14:paraId="5F1B17A2" w14:textId="77777777" w:rsidR="00541EB1" w:rsidRPr="00F96EF3" w:rsidRDefault="00541EB1" w:rsidP="005C0015">
            <w:pPr>
              <w:rPr>
                <w:rFonts w:ascii="Arial" w:hAnsi="Arial" w:cs="Arial"/>
                <w:b/>
                <w:bCs/>
                <w:sz w:val="20"/>
                <w:szCs w:val="20"/>
              </w:rPr>
            </w:pPr>
          </w:p>
        </w:tc>
        <w:tc>
          <w:tcPr>
            <w:tcW w:w="3765" w:type="dxa"/>
          </w:tcPr>
          <w:p w14:paraId="2D66819D" w14:textId="4EF13574" w:rsidR="00541EB1" w:rsidRPr="00337EF2" w:rsidRDefault="006D358F" w:rsidP="00541EB1">
            <w:pPr>
              <w:pStyle w:val="TableParagraph"/>
              <w:numPr>
                <w:ilvl w:val="0"/>
                <w:numId w:val="23"/>
              </w:numPr>
              <w:kinsoku w:val="0"/>
              <w:overflowPunct w:val="0"/>
              <w:spacing w:before="1"/>
              <w:rPr>
                <w:rFonts w:ascii="Arial" w:hAnsi="Arial" w:cs="Arial"/>
                <w:sz w:val="20"/>
                <w:szCs w:val="20"/>
              </w:rPr>
            </w:pPr>
            <w:r>
              <w:rPr>
                <w:rFonts w:ascii="Arial" w:hAnsi="Arial" w:cs="Arial"/>
                <w:sz w:val="20"/>
                <w:szCs w:val="20"/>
              </w:rPr>
              <w:t>V</w:t>
            </w:r>
            <w:r w:rsidR="00541EB1" w:rsidRPr="00337EF2">
              <w:rPr>
                <w:rFonts w:ascii="Arial" w:hAnsi="Arial" w:cs="Arial"/>
                <w:sz w:val="20"/>
                <w:szCs w:val="20"/>
              </w:rPr>
              <w:t>ulnerable migrants</w:t>
            </w:r>
          </w:p>
        </w:tc>
        <w:tc>
          <w:tcPr>
            <w:tcW w:w="1559" w:type="dxa"/>
          </w:tcPr>
          <w:p w14:paraId="50871CC1" w14:textId="77777777" w:rsidR="00541EB1" w:rsidRPr="00337EF2" w:rsidRDefault="00541EB1" w:rsidP="005C0015">
            <w:pPr>
              <w:pStyle w:val="Default"/>
              <w:rPr>
                <w:rFonts w:ascii="Arial" w:hAnsi="Arial" w:cs="Arial"/>
                <w:color w:val="auto"/>
                <w:sz w:val="20"/>
                <w:szCs w:val="20"/>
              </w:rPr>
            </w:pPr>
          </w:p>
        </w:tc>
        <w:tc>
          <w:tcPr>
            <w:tcW w:w="2835" w:type="dxa"/>
          </w:tcPr>
          <w:p w14:paraId="6A670535" w14:textId="77777777" w:rsidR="00541EB1" w:rsidRPr="00337EF2" w:rsidRDefault="00541EB1" w:rsidP="005C0015">
            <w:pPr>
              <w:rPr>
                <w:rFonts w:ascii="Arial" w:hAnsi="Arial" w:cs="Arial"/>
                <w:sz w:val="20"/>
                <w:szCs w:val="20"/>
              </w:rPr>
            </w:pPr>
          </w:p>
        </w:tc>
      </w:tr>
      <w:tr w:rsidR="00541EB1" w:rsidRPr="00337EF2" w14:paraId="680FE7C5" w14:textId="77777777" w:rsidTr="00F96EF3">
        <w:trPr>
          <w:cantSplit/>
        </w:trPr>
        <w:tc>
          <w:tcPr>
            <w:tcW w:w="2184" w:type="dxa"/>
            <w:vMerge/>
          </w:tcPr>
          <w:p w14:paraId="5F05F75A" w14:textId="77777777" w:rsidR="00541EB1" w:rsidRPr="00F96EF3" w:rsidRDefault="00541EB1" w:rsidP="005C0015">
            <w:pPr>
              <w:rPr>
                <w:rFonts w:ascii="Arial" w:hAnsi="Arial" w:cs="Arial"/>
                <w:b/>
                <w:bCs/>
                <w:sz w:val="20"/>
                <w:szCs w:val="20"/>
              </w:rPr>
            </w:pPr>
          </w:p>
        </w:tc>
        <w:tc>
          <w:tcPr>
            <w:tcW w:w="3765" w:type="dxa"/>
          </w:tcPr>
          <w:p w14:paraId="02EF197B" w14:textId="77777777" w:rsidR="00541EB1" w:rsidRPr="00337EF2" w:rsidRDefault="00541EB1" w:rsidP="00541EB1">
            <w:pPr>
              <w:pStyle w:val="TableParagraph"/>
              <w:numPr>
                <w:ilvl w:val="0"/>
                <w:numId w:val="23"/>
              </w:numPr>
              <w:kinsoku w:val="0"/>
              <w:overflowPunct w:val="0"/>
              <w:spacing w:before="1"/>
              <w:rPr>
                <w:rFonts w:ascii="Arial" w:hAnsi="Arial" w:cs="Arial"/>
                <w:sz w:val="20"/>
                <w:szCs w:val="20"/>
              </w:rPr>
            </w:pPr>
            <w:r w:rsidRPr="00337EF2">
              <w:rPr>
                <w:rFonts w:ascii="Arial" w:hAnsi="Arial" w:cs="Arial"/>
                <w:sz w:val="20"/>
                <w:szCs w:val="20"/>
              </w:rPr>
              <w:t xml:space="preserve">Gypsy, Roma and </w:t>
            </w:r>
            <w:proofErr w:type="spellStart"/>
            <w:r w:rsidRPr="00337EF2">
              <w:rPr>
                <w:rFonts w:ascii="Arial" w:hAnsi="Arial" w:cs="Arial"/>
                <w:sz w:val="20"/>
                <w:szCs w:val="20"/>
              </w:rPr>
              <w:t>Traveller</w:t>
            </w:r>
            <w:proofErr w:type="spellEnd"/>
            <w:r w:rsidRPr="00337EF2">
              <w:rPr>
                <w:rFonts w:ascii="Arial" w:hAnsi="Arial" w:cs="Arial"/>
                <w:sz w:val="20"/>
                <w:szCs w:val="20"/>
              </w:rPr>
              <w:t xml:space="preserve"> communities</w:t>
            </w:r>
          </w:p>
        </w:tc>
        <w:tc>
          <w:tcPr>
            <w:tcW w:w="1559" w:type="dxa"/>
          </w:tcPr>
          <w:p w14:paraId="29B138BC" w14:textId="77777777" w:rsidR="00541EB1" w:rsidRPr="00337EF2" w:rsidRDefault="00541EB1" w:rsidP="005C0015">
            <w:pPr>
              <w:pStyle w:val="Default"/>
              <w:rPr>
                <w:rFonts w:ascii="Arial" w:hAnsi="Arial" w:cs="Arial"/>
                <w:color w:val="auto"/>
                <w:sz w:val="20"/>
                <w:szCs w:val="20"/>
              </w:rPr>
            </w:pPr>
          </w:p>
        </w:tc>
        <w:tc>
          <w:tcPr>
            <w:tcW w:w="2835" w:type="dxa"/>
          </w:tcPr>
          <w:p w14:paraId="0EDA4EDB" w14:textId="77777777" w:rsidR="00541EB1" w:rsidRPr="00337EF2" w:rsidRDefault="00541EB1" w:rsidP="005C0015">
            <w:pPr>
              <w:rPr>
                <w:rFonts w:ascii="Arial" w:hAnsi="Arial" w:cs="Arial"/>
                <w:sz w:val="20"/>
                <w:szCs w:val="20"/>
              </w:rPr>
            </w:pPr>
          </w:p>
        </w:tc>
      </w:tr>
      <w:tr w:rsidR="00541EB1" w:rsidRPr="00337EF2" w14:paraId="15EAC66F" w14:textId="77777777" w:rsidTr="00F96EF3">
        <w:trPr>
          <w:cantSplit/>
        </w:trPr>
        <w:tc>
          <w:tcPr>
            <w:tcW w:w="2184" w:type="dxa"/>
            <w:vMerge/>
          </w:tcPr>
          <w:p w14:paraId="453B63F5" w14:textId="77777777" w:rsidR="00541EB1" w:rsidRPr="00F96EF3" w:rsidRDefault="00541EB1" w:rsidP="005C0015">
            <w:pPr>
              <w:rPr>
                <w:rFonts w:ascii="Arial" w:hAnsi="Arial" w:cs="Arial"/>
                <w:b/>
                <w:bCs/>
                <w:sz w:val="20"/>
                <w:szCs w:val="20"/>
              </w:rPr>
            </w:pPr>
          </w:p>
        </w:tc>
        <w:tc>
          <w:tcPr>
            <w:tcW w:w="3765" w:type="dxa"/>
          </w:tcPr>
          <w:p w14:paraId="12767D5B" w14:textId="490A3F45" w:rsidR="00541EB1" w:rsidRPr="00337EF2" w:rsidRDefault="006D358F" w:rsidP="00541EB1">
            <w:pPr>
              <w:pStyle w:val="TableParagraph"/>
              <w:numPr>
                <w:ilvl w:val="0"/>
                <w:numId w:val="23"/>
              </w:numPr>
              <w:kinsoku w:val="0"/>
              <w:overflowPunct w:val="0"/>
              <w:spacing w:before="1"/>
              <w:rPr>
                <w:rFonts w:ascii="Arial" w:hAnsi="Arial" w:cs="Arial"/>
                <w:sz w:val="20"/>
                <w:szCs w:val="20"/>
              </w:rPr>
            </w:pPr>
            <w:r>
              <w:rPr>
                <w:rFonts w:ascii="Arial" w:hAnsi="Arial" w:cs="Arial"/>
                <w:sz w:val="20"/>
                <w:szCs w:val="20"/>
              </w:rPr>
              <w:t>S</w:t>
            </w:r>
            <w:r w:rsidR="00541EB1" w:rsidRPr="00337EF2">
              <w:rPr>
                <w:rFonts w:ascii="Arial" w:hAnsi="Arial" w:cs="Arial"/>
                <w:sz w:val="20"/>
                <w:szCs w:val="20"/>
              </w:rPr>
              <w:t>ex workers</w:t>
            </w:r>
          </w:p>
        </w:tc>
        <w:tc>
          <w:tcPr>
            <w:tcW w:w="1559" w:type="dxa"/>
          </w:tcPr>
          <w:p w14:paraId="66B3CD3F" w14:textId="77777777" w:rsidR="00541EB1" w:rsidRPr="00337EF2" w:rsidRDefault="00541EB1" w:rsidP="005C0015">
            <w:pPr>
              <w:pStyle w:val="Default"/>
              <w:rPr>
                <w:rFonts w:ascii="Arial" w:hAnsi="Arial" w:cs="Arial"/>
                <w:color w:val="auto"/>
                <w:sz w:val="20"/>
                <w:szCs w:val="20"/>
              </w:rPr>
            </w:pPr>
          </w:p>
        </w:tc>
        <w:tc>
          <w:tcPr>
            <w:tcW w:w="2835" w:type="dxa"/>
          </w:tcPr>
          <w:p w14:paraId="1AD5C4C7" w14:textId="77777777" w:rsidR="00541EB1" w:rsidRPr="00337EF2" w:rsidRDefault="00541EB1" w:rsidP="005C0015">
            <w:pPr>
              <w:rPr>
                <w:rFonts w:ascii="Arial" w:hAnsi="Arial" w:cs="Arial"/>
                <w:sz w:val="20"/>
                <w:szCs w:val="20"/>
              </w:rPr>
            </w:pPr>
          </w:p>
        </w:tc>
      </w:tr>
      <w:tr w:rsidR="00541EB1" w:rsidRPr="00337EF2" w14:paraId="790B9B5A" w14:textId="77777777" w:rsidTr="00F96EF3">
        <w:trPr>
          <w:cantSplit/>
        </w:trPr>
        <w:tc>
          <w:tcPr>
            <w:tcW w:w="2184" w:type="dxa"/>
            <w:vMerge/>
          </w:tcPr>
          <w:p w14:paraId="6ACB5661" w14:textId="77777777" w:rsidR="00541EB1" w:rsidRPr="00F96EF3" w:rsidRDefault="00541EB1" w:rsidP="005C0015">
            <w:pPr>
              <w:rPr>
                <w:rFonts w:ascii="Arial" w:hAnsi="Arial" w:cs="Arial"/>
                <w:b/>
                <w:bCs/>
                <w:sz w:val="20"/>
                <w:szCs w:val="20"/>
              </w:rPr>
            </w:pPr>
          </w:p>
        </w:tc>
        <w:tc>
          <w:tcPr>
            <w:tcW w:w="3765" w:type="dxa"/>
          </w:tcPr>
          <w:p w14:paraId="15BDC113" w14:textId="60ED211D" w:rsidR="00541EB1" w:rsidRPr="00337EF2" w:rsidRDefault="006D358F" w:rsidP="00541EB1">
            <w:pPr>
              <w:pStyle w:val="TableParagraph"/>
              <w:numPr>
                <w:ilvl w:val="0"/>
                <w:numId w:val="23"/>
              </w:numPr>
              <w:kinsoku w:val="0"/>
              <w:overflowPunct w:val="0"/>
              <w:spacing w:before="1"/>
              <w:rPr>
                <w:rFonts w:ascii="Arial" w:hAnsi="Arial" w:cs="Arial"/>
                <w:sz w:val="20"/>
                <w:szCs w:val="20"/>
              </w:rPr>
            </w:pPr>
            <w:r>
              <w:rPr>
                <w:rFonts w:ascii="Arial" w:hAnsi="Arial" w:cs="Arial"/>
                <w:sz w:val="20"/>
                <w:szCs w:val="20"/>
              </w:rPr>
              <w:t>P</w:t>
            </w:r>
            <w:r w:rsidR="00541EB1" w:rsidRPr="00337EF2">
              <w:rPr>
                <w:rFonts w:ascii="Arial" w:hAnsi="Arial" w:cs="Arial"/>
                <w:sz w:val="20"/>
                <w:szCs w:val="20"/>
              </w:rPr>
              <w:t>eople in contact with the justice system</w:t>
            </w:r>
          </w:p>
        </w:tc>
        <w:tc>
          <w:tcPr>
            <w:tcW w:w="1559" w:type="dxa"/>
          </w:tcPr>
          <w:p w14:paraId="2BA4B6DE" w14:textId="77777777" w:rsidR="00541EB1" w:rsidRPr="00337EF2" w:rsidRDefault="00541EB1" w:rsidP="005C0015">
            <w:pPr>
              <w:pStyle w:val="Default"/>
              <w:rPr>
                <w:rFonts w:ascii="Arial" w:hAnsi="Arial" w:cs="Arial"/>
                <w:color w:val="auto"/>
                <w:sz w:val="20"/>
                <w:szCs w:val="20"/>
              </w:rPr>
            </w:pPr>
          </w:p>
        </w:tc>
        <w:tc>
          <w:tcPr>
            <w:tcW w:w="2835" w:type="dxa"/>
          </w:tcPr>
          <w:p w14:paraId="690828A1" w14:textId="77777777" w:rsidR="00541EB1" w:rsidRPr="00337EF2" w:rsidRDefault="00541EB1" w:rsidP="005C0015">
            <w:pPr>
              <w:rPr>
                <w:rFonts w:ascii="Arial" w:hAnsi="Arial" w:cs="Arial"/>
                <w:sz w:val="20"/>
                <w:szCs w:val="20"/>
              </w:rPr>
            </w:pPr>
          </w:p>
        </w:tc>
      </w:tr>
      <w:tr w:rsidR="00541EB1" w:rsidRPr="00337EF2" w14:paraId="3F3C9786" w14:textId="77777777" w:rsidTr="00F96EF3">
        <w:trPr>
          <w:cantSplit/>
        </w:trPr>
        <w:tc>
          <w:tcPr>
            <w:tcW w:w="2184" w:type="dxa"/>
            <w:vMerge/>
          </w:tcPr>
          <w:p w14:paraId="4D53B6FE" w14:textId="77777777" w:rsidR="00541EB1" w:rsidRPr="00F96EF3" w:rsidRDefault="00541EB1" w:rsidP="005C0015">
            <w:pPr>
              <w:rPr>
                <w:rFonts w:ascii="Arial" w:hAnsi="Arial" w:cs="Arial"/>
                <w:b/>
                <w:bCs/>
                <w:sz w:val="20"/>
                <w:szCs w:val="20"/>
              </w:rPr>
            </w:pPr>
          </w:p>
        </w:tc>
        <w:tc>
          <w:tcPr>
            <w:tcW w:w="3765" w:type="dxa"/>
          </w:tcPr>
          <w:p w14:paraId="1FA00C50" w14:textId="253EC385" w:rsidR="00541EB1" w:rsidRPr="00337EF2" w:rsidRDefault="006D358F" w:rsidP="00541EB1">
            <w:pPr>
              <w:pStyle w:val="TableParagraph"/>
              <w:numPr>
                <w:ilvl w:val="0"/>
                <w:numId w:val="23"/>
              </w:numPr>
              <w:kinsoku w:val="0"/>
              <w:overflowPunct w:val="0"/>
              <w:spacing w:before="1"/>
              <w:rPr>
                <w:rFonts w:ascii="Arial" w:hAnsi="Arial" w:cs="Arial"/>
                <w:sz w:val="20"/>
                <w:szCs w:val="20"/>
              </w:rPr>
            </w:pPr>
            <w:r>
              <w:rPr>
                <w:rFonts w:ascii="Arial" w:hAnsi="Arial" w:cs="Arial"/>
                <w:sz w:val="20"/>
                <w:szCs w:val="20"/>
              </w:rPr>
              <w:t>V</w:t>
            </w:r>
            <w:r w:rsidR="00541EB1" w:rsidRPr="00337EF2">
              <w:rPr>
                <w:rFonts w:ascii="Arial" w:hAnsi="Arial" w:cs="Arial"/>
                <w:sz w:val="20"/>
                <w:szCs w:val="20"/>
              </w:rPr>
              <w:t>ictims of modern slavery</w:t>
            </w:r>
          </w:p>
        </w:tc>
        <w:tc>
          <w:tcPr>
            <w:tcW w:w="1559" w:type="dxa"/>
          </w:tcPr>
          <w:p w14:paraId="5A050AF7" w14:textId="77777777" w:rsidR="00541EB1" w:rsidRPr="00337EF2" w:rsidRDefault="00541EB1" w:rsidP="005C0015">
            <w:pPr>
              <w:pStyle w:val="Default"/>
              <w:rPr>
                <w:rFonts w:ascii="Arial" w:hAnsi="Arial" w:cs="Arial"/>
                <w:color w:val="auto"/>
                <w:sz w:val="20"/>
                <w:szCs w:val="20"/>
              </w:rPr>
            </w:pPr>
          </w:p>
        </w:tc>
        <w:tc>
          <w:tcPr>
            <w:tcW w:w="2835" w:type="dxa"/>
          </w:tcPr>
          <w:p w14:paraId="0E827E86" w14:textId="77777777" w:rsidR="00541EB1" w:rsidRPr="00337EF2" w:rsidRDefault="00541EB1" w:rsidP="005C0015">
            <w:pPr>
              <w:rPr>
                <w:rFonts w:ascii="Arial" w:hAnsi="Arial" w:cs="Arial"/>
                <w:sz w:val="20"/>
                <w:szCs w:val="20"/>
              </w:rPr>
            </w:pPr>
          </w:p>
        </w:tc>
      </w:tr>
      <w:tr w:rsidR="00541EB1" w:rsidRPr="00337EF2" w14:paraId="01EF9B58" w14:textId="77777777" w:rsidTr="00F96EF3">
        <w:trPr>
          <w:cantSplit/>
        </w:trPr>
        <w:tc>
          <w:tcPr>
            <w:tcW w:w="2184" w:type="dxa"/>
          </w:tcPr>
          <w:p w14:paraId="128DB60A" w14:textId="77777777" w:rsidR="00541EB1" w:rsidRPr="00F96EF3" w:rsidRDefault="00541EB1" w:rsidP="005C0015">
            <w:pPr>
              <w:rPr>
                <w:rFonts w:ascii="Arial" w:hAnsi="Arial" w:cs="Arial"/>
                <w:b/>
                <w:bCs/>
                <w:sz w:val="20"/>
                <w:szCs w:val="20"/>
              </w:rPr>
            </w:pPr>
            <w:r w:rsidRPr="00F96EF3">
              <w:rPr>
                <w:rFonts w:ascii="Arial" w:hAnsi="Arial" w:cs="Arial"/>
                <w:b/>
                <w:bCs/>
                <w:sz w:val="20"/>
                <w:szCs w:val="20"/>
              </w:rPr>
              <w:t>Rurality</w:t>
            </w:r>
          </w:p>
        </w:tc>
        <w:tc>
          <w:tcPr>
            <w:tcW w:w="3765" w:type="dxa"/>
          </w:tcPr>
          <w:p w14:paraId="618D669C" w14:textId="77777777" w:rsidR="00541EB1" w:rsidRPr="00337EF2" w:rsidRDefault="00541EB1" w:rsidP="005C0015">
            <w:pPr>
              <w:pStyle w:val="TableParagraph"/>
              <w:kinsoku w:val="0"/>
              <w:overflowPunct w:val="0"/>
              <w:spacing w:before="1"/>
              <w:rPr>
                <w:rFonts w:ascii="Arial" w:hAnsi="Arial" w:cs="Arial"/>
                <w:sz w:val="20"/>
                <w:szCs w:val="20"/>
              </w:rPr>
            </w:pPr>
            <w:r w:rsidRPr="00337EF2">
              <w:rPr>
                <w:rFonts w:ascii="Arial" w:hAnsi="Arial" w:cs="Arial"/>
                <w:sz w:val="20"/>
                <w:szCs w:val="20"/>
              </w:rPr>
              <w:t>People who live in remote or rural locations who may have poor access to services.</w:t>
            </w:r>
          </w:p>
        </w:tc>
        <w:tc>
          <w:tcPr>
            <w:tcW w:w="1559" w:type="dxa"/>
          </w:tcPr>
          <w:p w14:paraId="08A66BBB" w14:textId="77777777" w:rsidR="00541EB1" w:rsidRPr="00337EF2" w:rsidRDefault="00541EB1" w:rsidP="005C0015">
            <w:pPr>
              <w:pStyle w:val="Default"/>
              <w:rPr>
                <w:rFonts w:ascii="Arial" w:hAnsi="Arial" w:cs="Arial"/>
                <w:color w:val="auto"/>
                <w:sz w:val="20"/>
                <w:szCs w:val="20"/>
              </w:rPr>
            </w:pPr>
          </w:p>
        </w:tc>
        <w:tc>
          <w:tcPr>
            <w:tcW w:w="2835" w:type="dxa"/>
          </w:tcPr>
          <w:p w14:paraId="737F9E7A" w14:textId="77777777" w:rsidR="00541EB1" w:rsidRPr="00337EF2" w:rsidRDefault="00541EB1" w:rsidP="005C0015">
            <w:pPr>
              <w:rPr>
                <w:rFonts w:ascii="Arial" w:hAnsi="Arial" w:cs="Arial"/>
                <w:sz w:val="20"/>
                <w:szCs w:val="20"/>
              </w:rPr>
            </w:pPr>
          </w:p>
        </w:tc>
      </w:tr>
      <w:tr w:rsidR="00541EB1" w:rsidRPr="00337EF2" w14:paraId="304DDAD0" w14:textId="77777777" w:rsidTr="00F96EF3">
        <w:trPr>
          <w:cantSplit/>
        </w:trPr>
        <w:tc>
          <w:tcPr>
            <w:tcW w:w="2184" w:type="dxa"/>
          </w:tcPr>
          <w:p w14:paraId="60273D88" w14:textId="77777777" w:rsidR="00541EB1" w:rsidRPr="00F96EF3" w:rsidRDefault="00541EB1" w:rsidP="005C0015">
            <w:pPr>
              <w:rPr>
                <w:rFonts w:ascii="Arial" w:hAnsi="Arial" w:cs="Arial"/>
                <w:b/>
                <w:bCs/>
                <w:sz w:val="20"/>
                <w:szCs w:val="20"/>
              </w:rPr>
            </w:pPr>
            <w:r w:rsidRPr="00F96EF3">
              <w:rPr>
                <w:rFonts w:ascii="Arial" w:hAnsi="Arial" w:cs="Arial"/>
                <w:b/>
                <w:bCs/>
                <w:sz w:val="20"/>
                <w:szCs w:val="20"/>
              </w:rPr>
              <w:t>Coastal communities</w:t>
            </w:r>
          </w:p>
        </w:tc>
        <w:tc>
          <w:tcPr>
            <w:tcW w:w="3765" w:type="dxa"/>
          </w:tcPr>
          <w:p w14:paraId="5C707DF2" w14:textId="77777777" w:rsidR="00541EB1" w:rsidRPr="00337EF2" w:rsidRDefault="00541EB1" w:rsidP="005C0015">
            <w:pPr>
              <w:pStyle w:val="TableParagraph"/>
              <w:kinsoku w:val="0"/>
              <w:overflowPunct w:val="0"/>
              <w:spacing w:before="1"/>
              <w:rPr>
                <w:rFonts w:ascii="Arial" w:hAnsi="Arial" w:cs="Arial"/>
                <w:sz w:val="20"/>
                <w:szCs w:val="20"/>
              </w:rPr>
            </w:pPr>
            <w:r w:rsidRPr="00337EF2">
              <w:rPr>
                <w:rFonts w:ascii="Arial" w:hAnsi="Arial" w:cs="Arial"/>
                <w:sz w:val="20"/>
                <w:szCs w:val="20"/>
              </w:rPr>
              <w:t>People who live in coastal communities which may experience unemployment, low educational attainment, poor social mobility, poor health outcomes and poorer access to services.</w:t>
            </w:r>
          </w:p>
        </w:tc>
        <w:tc>
          <w:tcPr>
            <w:tcW w:w="1559" w:type="dxa"/>
          </w:tcPr>
          <w:p w14:paraId="629CA133" w14:textId="77777777" w:rsidR="00541EB1" w:rsidRPr="00337EF2" w:rsidRDefault="00541EB1" w:rsidP="005C0015">
            <w:pPr>
              <w:pStyle w:val="Default"/>
              <w:rPr>
                <w:rFonts w:ascii="Arial" w:hAnsi="Arial" w:cs="Arial"/>
                <w:color w:val="auto"/>
                <w:sz w:val="20"/>
                <w:szCs w:val="20"/>
              </w:rPr>
            </w:pPr>
          </w:p>
        </w:tc>
        <w:tc>
          <w:tcPr>
            <w:tcW w:w="2835" w:type="dxa"/>
          </w:tcPr>
          <w:p w14:paraId="2DE11E22" w14:textId="77777777" w:rsidR="00541EB1" w:rsidRPr="00337EF2" w:rsidRDefault="00541EB1" w:rsidP="005C0015">
            <w:pPr>
              <w:rPr>
                <w:rFonts w:ascii="Arial" w:hAnsi="Arial" w:cs="Arial"/>
                <w:sz w:val="20"/>
                <w:szCs w:val="20"/>
              </w:rPr>
            </w:pPr>
          </w:p>
        </w:tc>
      </w:tr>
      <w:tr w:rsidR="00541EB1" w:rsidRPr="00337EF2" w14:paraId="54603A70" w14:textId="77777777" w:rsidTr="00F96EF3">
        <w:trPr>
          <w:cantSplit/>
        </w:trPr>
        <w:tc>
          <w:tcPr>
            <w:tcW w:w="2184" w:type="dxa"/>
          </w:tcPr>
          <w:p w14:paraId="35D03CF2" w14:textId="77777777" w:rsidR="00541EB1" w:rsidRPr="00F96EF3" w:rsidRDefault="00541EB1" w:rsidP="005C0015">
            <w:pPr>
              <w:rPr>
                <w:rFonts w:ascii="Arial" w:hAnsi="Arial" w:cs="Arial"/>
                <w:b/>
                <w:bCs/>
                <w:sz w:val="20"/>
                <w:szCs w:val="20"/>
              </w:rPr>
            </w:pPr>
            <w:r w:rsidRPr="00F96EF3">
              <w:rPr>
                <w:rFonts w:ascii="Arial" w:hAnsi="Arial" w:cs="Arial"/>
                <w:b/>
                <w:bCs/>
                <w:sz w:val="20"/>
                <w:szCs w:val="20"/>
              </w:rPr>
              <w:t>Carers</w:t>
            </w:r>
          </w:p>
        </w:tc>
        <w:tc>
          <w:tcPr>
            <w:tcW w:w="3765" w:type="dxa"/>
          </w:tcPr>
          <w:p w14:paraId="10BEF286" w14:textId="77777777" w:rsidR="00541EB1" w:rsidRPr="00337EF2" w:rsidRDefault="00541EB1" w:rsidP="005C0015">
            <w:pPr>
              <w:pStyle w:val="TableParagraph"/>
              <w:kinsoku w:val="0"/>
              <w:overflowPunct w:val="0"/>
              <w:spacing w:before="1"/>
              <w:rPr>
                <w:rFonts w:ascii="Arial" w:hAnsi="Arial" w:cs="Arial"/>
                <w:sz w:val="20"/>
                <w:szCs w:val="20"/>
              </w:rPr>
            </w:pPr>
            <w:r w:rsidRPr="00337EF2">
              <w:rPr>
                <w:rFonts w:ascii="Arial" w:hAnsi="Arial" w:cs="Arial"/>
                <w:sz w:val="20"/>
                <w:szCs w:val="20"/>
              </w:rPr>
              <w:t xml:space="preserve">Carers and families of patients and service users, including unpaid carers and paid carers </w:t>
            </w:r>
          </w:p>
        </w:tc>
        <w:tc>
          <w:tcPr>
            <w:tcW w:w="1559" w:type="dxa"/>
          </w:tcPr>
          <w:p w14:paraId="086AB3A8" w14:textId="77777777" w:rsidR="00541EB1" w:rsidRPr="00337EF2" w:rsidRDefault="00541EB1" w:rsidP="005C0015">
            <w:pPr>
              <w:pStyle w:val="Default"/>
              <w:rPr>
                <w:rFonts w:ascii="Arial" w:hAnsi="Arial" w:cs="Arial"/>
                <w:color w:val="auto"/>
                <w:sz w:val="20"/>
                <w:szCs w:val="20"/>
              </w:rPr>
            </w:pPr>
          </w:p>
          <w:p w14:paraId="007AF79F" w14:textId="77777777" w:rsidR="00541EB1" w:rsidRPr="00337EF2" w:rsidRDefault="00541EB1" w:rsidP="005C0015">
            <w:pPr>
              <w:rPr>
                <w:rFonts w:ascii="Arial" w:hAnsi="Arial" w:cs="Arial"/>
                <w:sz w:val="20"/>
                <w:szCs w:val="20"/>
              </w:rPr>
            </w:pPr>
          </w:p>
        </w:tc>
        <w:tc>
          <w:tcPr>
            <w:tcW w:w="2835" w:type="dxa"/>
          </w:tcPr>
          <w:p w14:paraId="087A3C19" w14:textId="77777777" w:rsidR="00541EB1" w:rsidRPr="00337EF2" w:rsidRDefault="00541EB1" w:rsidP="005C0015">
            <w:pPr>
              <w:rPr>
                <w:rFonts w:ascii="Arial" w:hAnsi="Arial" w:cs="Arial"/>
                <w:sz w:val="20"/>
                <w:szCs w:val="20"/>
              </w:rPr>
            </w:pPr>
          </w:p>
        </w:tc>
      </w:tr>
      <w:tr w:rsidR="00541EB1" w:rsidRPr="00337EF2" w14:paraId="29BAAEA7" w14:textId="77777777" w:rsidTr="00F96EF3">
        <w:trPr>
          <w:cantSplit/>
        </w:trPr>
        <w:tc>
          <w:tcPr>
            <w:tcW w:w="2184" w:type="dxa"/>
          </w:tcPr>
          <w:p w14:paraId="0AAEB83D" w14:textId="77777777" w:rsidR="00541EB1" w:rsidRPr="00F96EF3" w:rsidRDefault="00541EB1" w:rsidP="005C0015">
            <w:pPr>
              <w:rPr>
                <w:rFonts w:ascii="Arial" w:hAnsi="Arial" w:cs="Arial"/>
                <w:b/>
                <w:bCs/>
                <w:sz w:val="20"/>
                <w:szCs w:val="20"/>
              </w:rPr>
            </w:pPr>
            <w:r w:rsidRPr="00F96EF3">
              <w:rPr>
                <w:rFonts w:ascii="Arial" w:hAnsi="Arial" w:cs="Arial"/>
                <w:b/>
                <w:bCs/>
                <w:sz w:val="20"/>
                <w:szCs w:val="20"/>
              </w:rPr>
              <w:t>Looked after children</w:t>
            </w:r>
          </w:p>
        </w:tc>
        <w:tc>
          <w:tcPr>
            <w:tcW w:w="3765" w:type="dxa"/>
          </w:tcPr>
          <w:p w14:paraId="6BDEBA59" w14:textId="77777777" w:rsidR="00541EB1" w:rsidRPr="00337EF2" w:rsidRDefault="00541EB1" w:rsidP="005C0015">
            <w:pPr>
              <w:pStyle w:val="TableParagraph"/>
              <w:kinsoku w:val="0"/>
              <w:overflowPunct w:val="0"/>
              <w:spacing w:before="1"/>
              <w:rPr>
                <w:rFonts w:ascii="Arial" w:hAnsi="Arial" w:cs="Arial"/>
                <w:sz w:val="20"/>
                <w:szCs w:val="20"/>
              </w:rPr>
            </w:pPr>
            <w:r w:rsidRPr="00337EF2">
              <w:rPr>
                <w:rFonts w:ascii="Arial" w:hAnsi="Arial" w:cs="Arial"/>
                <w:sz w:val="20"/>
                <w:szCs w:val="20"/>
              </w:rPr>
              <w:t>A child or young person who is being cared for by their local authority. They might be living in a children’s home, or with foster parents, or in some other family arrangement.</w:t>
            </w:r>
          </w:p>
        </w:tc>
        <w:tc>
          <w:tcPr>
            <w:tcW w:w="1559" w:type="dxa"/>
          </w:tcPr>
          <w:p w14:paraId="5A9FDF64" w14:textId="77777777" w:rsidR="00541EB1" w:rsidRPr="00337EF2" w:rsidRDefault="00541EB1" w:rsidP="005C0015">
            <w:pPr>
              <w:pStyle w:val="Default"/>
              <w:rPr>
                <w:rFonts w:ascii="Arial" w:hAnsi="Arial" w:cs="Arial"/>
                <w:color w:val="auto"/>
                <w:sz w:val="20"/>
                <w:szCs w:val="20"/>
              </w:rPr>
            </w:pPr>
          </w:p>
        </w:tc>
        <w:tc>
          <w:tcPr>
            <w:tcW w:w="2835" w:type="dxa"/>
          </w:tcPr>
          <w:p w14:paraId="4249F14B" w14:textId="77777777" w:rsidR="00541EB1" w:rsidRPr="00337EF2" w:rsidRDefault="00541EB1" w:rsidP="005C0015">
            <w:pPr>
              <w:rPr>
                <w:rFonts w:ascii="Arial" w:hAnsi="Arial" w:cs="Arial"/>
                <w:sz w:val="20"/>
                <w:szCs w:val="20"/>
              </w:rPr>
            </w:pPr>
          </w:p>
        </w:tc>
      </w:tr>
      <w:tr w:rsidR="00541EB1" w:rsidRPr="00337EF2" w14:paraId="5812AA4F" w14:textId="77777777" w:rsidTr="00F96EF3">
        <w:trPr>
          <w:cantSplit/>
        </w:trPr>
        <w:tc>
          <w:tcPr>
            <w:tcW w:w="2184" w:type="dxa"/>
          </w:tcPr>
          <w:p w14:paraId="79CAFF6D" w14:textId="77777777" w:rsidR="00541EB1" w:rsidRPr="00F96EF3" w:rsidRDefault="00541EB1" w:rsidP="005C0015">
            <w:pPr>
              <w:rPr>
                <w:rFonts w:ascii="Arial" w:hAnsi="Arial" w:cs="Arial"/>
                <w:b/>
                <w:bCs/>
                <w:sz w:val="20"/>
                <w:szCs w:val="20"/>
              </w:rPr>
            </w:pPr>
            <w:r w:rsidRPr="00F96EF3">
              <w:rPr>
                <w:rFonts w:ascii="Arial" w:hAnsi="Arial" w:cs="Arial"/>
                <w:b/>
                <w:bCs/>
                <w:sz w:val="20"/>
                <w:szCs w:val="20"/>
              </w:rPr>
              <w:t>Veterans</w:t>
            </w:r>
          </w:p>
        </w:tc>
        <w:tc>
          <w:tcPr>
            <w:tcW w:w="3765" w:type="dxa"/>
          </w:tcPr>
          <w:p w14:paraId="7BB5F2BA" w14:textId="77777777" w:rsidR="00541EB1" w:rsidRPr="00337EF2" w:rsidRDefault="00541EB1" w:rsidP="005C0015">
            <w:pPr>
              <w:pStyle w:val="TableParagraph"/>
              <w:kinsoku w:val="0"/>
              <w:overflowPunct w:val="0"/>
              <w:spacing w:before="1"/>
              <w:rPr>
                <w:rFonts w:ascii="Arial" w:hAnsi="Arial" w:cs="Arial"/>
                <w:sz w:val="20"/>
                <w:szCs w:val="20"/>
              </w:rPr>
            </w:pPr>
            <w:r w:rsidRPr="00337EF2">
              <w:rPr>
                <w:rFonts w:ascii="Arial" w:hAnsi="Arial" w:cs="Arial"/>
                <w:sz w:val="20"/>
                <w:szCs w:val="20"/>
              </w:rPr>
              <w:t>Anyone who has served for at least one day in Her Majesty's Armed Forces (Regular or Reserve) or Merchant Mariners who have seen duty on legally defined military operations.</w:t>
            </w:r>
          </w:p>
        </w:tc>
        <w:tc>
          <w:tcPr>
            <w:tcW w:w="1559" w:type="dxa"/>
          </w:tcPr>
          <w:p w14:paraId="0E2DCCC6" w14:textId="77777777" w:rsidR="00541EB1" w:rsidRPr="00337EF2" w:rsidRDefault="00541EB1" w:rsidP="005C0015">
            <w:pPr>
              <w:pStyle w:val="Default"/>
              <w:rPr>
                <w:rFonts w:ascii="Arial" w:hAnsi="Arial" w:cs="Arial"/>
                <w:color w:val="auto"/>
                <w:sz w:val="20"/>
                <w:szCs w:val="20"/>
              </w:rPr>
            </w:pPr>
          </w:p>
          <w:p w14:paraId="0E157D82" w14:textId="77777777" w:rsidR="00541EB1" w:rsidRPr="00337EF2" w:rsidRDefault="00541EB1" w:rsidP="005C0015">
            <w:pPr>
              <w:pStyle w:val="Default"/>
              <w:rPr>
                <w:rFonts w:ascii="Arial" w:hAnsi="Arial" w:cs="Arial"/>
                <w:sz w:val="20"/>
                <w:szCs w:val="20"/>
              </w:rPr>
            </w:pPr>
          </w:p>
          <w:p w14:paraId="697C92D4" w14:textId="77777777" w:rsidR="00541EB1" w:rsidRPr="00337EF2" w:rsidRDefault="00541EB1" w:rsidP="005C0015">
            <w:pPr>
              <w:rPr>
                <w:rFonts w:ascii="Arial" w:hAnsi="Arial" w:cs="Arial"/>
                <w:sz w:val="20"/>
                <w:szCs w:val="20"/>
              </w:rPr>
            </w:pPr>
          </w:p>
        </w:tc>
        <w:tc>
          <w:tcPr>
            <w:tcW w:w="2835" w:type="dxa"/>
          </w:tcPr>
          <w:p w14:paraId="6B19CE77" w14:textId="77777777" w:rsidR="00541EB1" w:rsidRPr="00337EF2" w:rsidRDefault="00541EB1" w:rsidP="005C0015">
            <w:pPr>
              <w:rPr>
                <w:rFonts w:ascii="Arial" w:hAnsi="Arial" w:cs="Arial"/>
                <w:sz w:val="20"/>
                <w:szCs w:val="20"/>
              </w:rPr>
            </w:pPr>
          </w:p>
        </w:tc>
      </w:tr>
      <w:tr w:rsidR="00541EB1" w:rsidRPr="00337EF2" w14:paraId="6EF45CAA" w14:textId="77777777" w:rsidTr="00F96EF3">
        <w:trPr>
          <w:cantSplit/>
        </w:trPr>
        <w:tc>
          <w:tcPr>
            <w:tcW w:w="2184" w:type="dxa"/>
          </w:tcPr>
          <w:p w14:paraId="5F1C74EF" w14:textId="77777777" w:rsidR="00541EB1" w:rsidRPr="00F96EF3" w:rsidRDefault="00541EB1" w:rsidP="005C0015">
            <w:pPr>
              <w:rPr>
                <w:rFonts w:ascii="Arial" w:hAnsi="Arial" w:cs="Arial"/>
                <w:b/>
                <w:bCs/>
                <w:sz w:val="20"/>
                <w:szCs w:val="20"/>
              </w:rPr>
            </w:pPr>
            <w:r w:rsidRPr="00F96EF3">
              <w:rPr>
                <w:rFonts w:ascii="Arial" w:hAnsi="Arial" w:cs="Arial"/>
                <w:b/>
                <w:bCs/>
                <w:sz w:val="20"/>
                <w:szCs w:val="20"/>
              </w:rPr>
              <w:t>Neurodivergence</w:t>
            </w:r>
          </w:p>
        </w:tc>
        <w:tc>
          <w:tcPr>
            <w:tcW w:w="3765" w:type="dxa"/>
          </w:tcPr>
          <w:p w14:paraId="61BEE5AA" w14:textId="77777777" w:rsidR="00541EB1" w:rsidRPr="00337EF2" w:rsidRDefault="00541EB1" w:rsidP="005C0015">
            <w:pPr>
              <w:pStyle w:val="TableParagraph"/>
              <w:kinsoku w:val="0"/>
              <w:overflowPunct w:val="0"/>
              <w:spacing w:before="1"/>
              <w:rPr>
                <w:rFonts w:ascii="Arial" w:hAnsi="Arial" w:cs="Arial"/>
                <w:sz w:val="20"/>
                <w:szCs w:val="20"/>
              </w:rPr>
            </w:pPr>
            <w:r w:rsidRPr="00337EF2">
              <w:rPr>
                <w:rFonts w:ascii="Arial" w:hAnsi="Arial" w:cs="Arial"/>
                <w:sz w:val="20"/>
                <w:szCs w:val="20"/>
              </w:rPr>
              <w:t>People with alternative thinking styles such as autism, attention deficit hyperactivity disorder, dyslexia, developmental co-ordination disorder (dyspraxia), dyscalculia.</w:t>
            </w:r>
          </w:p>
        </w:tc>
        <w:tc>
          <w:tcPr>
            <w:tcW w:w="1559" w:type="dxa"/>
          </w:tcPr>
          <w:p w14:paraId="737D99B9" w14:textId="77777777" w:rsidR="00541EB1" w:rsidRPr="00337EF2" w:rsidRDefault="00541EB1" w:rsidP="005C0015">
            <w:pPr>
              <w:pStyle w:val="Default"/>
              <w:rPr>
                <w:rFonts w:ascii="Arial" w:hAnsi="Arial" w:cs="Arial"/>
                <w:color w:val="auto"/>
                <w:sz w:val="20"/>
                <w:szCs w:val="20"/>
              </w:rPr>
            </w:pPr>
          </w:p>
          <w:p w14:paraId="347F4EC9" w14:textId="77777777" w:rsidR="00541EB1" w:rsidRPr="00337EF2" w:rsidRDefault="00541EB1" w:rsidP="005C0015">
            <w:pPr>
              <w:pStyle w:val="Default"/>
              <w:rPr>
                <w:rFonts w:ascii="Arial" w:hAnsi="Arial" w:cs="Arial"/>
                <w:sz w:val="20"/>
                <w:szCs w:val="20"/>
              </w:rPr>
            </w:pPr>
          </w:p>
          <w:p w14:paraId="12FE432C" w14:textId="77777777" w:rsidR="00541EB1" w:rsidRPr="00337EF2" w:rsidRDefault="00541EB1" w:rsidP="005C0015">
            <w:pPr>
              <w:rPr>
                <w:rFonts w:ascii="Arial" w:hAnsi="Arial" w:cs="Arial"/>
                <w:sz w:val="20"/>
                <w:szCs w:val="20"/>
              </w:rPr>
            </w:pPr>
          </w:p>
        </w:tc>
        <w:tc>
          <w:tcPr>
            <w:tcW w:w="2835" w:type="dxa"/>
          </w:tcPr>
          <w:p w14:paraId="3F63B3C5" w14:textId="77777777" w:rsidR="00541EB1" w:rsidRPr="00337EF2" w:rsidRDefault="00541EB1" w:rsidP="005C0015">
            <w:pPr>
              <w:rPr>
                <w:rFonts w:ascii="Arial" w:hAnsi="Arial" w:cs="Arial"/>
                <w:sz w:val="20"/>
                <w:szCs w:val="20"/>
              </w:rPr>
            </w:pPr>
          </w:p>
        </w:tc>
      </w:tr>
      <w:tr w:rsidR="00541EB1" w:rsidRPr="00337EF2" w14:paraId="4F952973" w14:textId="77777777" w:rsidTr="00F96EF3">
        <w:trPr>
          <w:cantSplit/>
        </w:trPr>
        <w:tc>
          <w:tcPr>
            <w:tcW w:w="2184" w:type="dxa"/>
          </w:tcPr>
          <w:p w14:paraId="2F93C644" w14:textId="77777777" w:rsidR="00541EB1" w:rsidRPr="00F96EF3" w:rsidRDefault="00541EB1" w:rsidP="005C0015">
            <w:pPr>
              <w:rPr>
                <w:rFonts w:ascii="Arial" w:hAnsi="Arial" w:cs="Arial"/>
                <w:b/>
                <w:bCs/>
                <w:sz w:val="20"/>
                <w:szCs w:val="20"/>
              </w:rPr>
            </w:pPr>
            <w:r w:rsidRPr="00F96EF3">
              <w:rPr>
                <w:rFonts w:ascii="Arial" w:hAnsi="Arial" w:cs="Arial"/>
                <w:b/>
                <w:bCs/>
                <w:sz w:val="20"/>
                <w:szCs w:val="20"/>
              </w:rPr>
              <w:t>Other</w:t>
            </w:r>
          </w:p>
        </w:tc>
        <w:tc>
          <w:tcPr>
            <w:tcW w:w="3765" w:type="dxa"/>
          </w:tcPr>
          <w:p w14:paraId="5329F6BE" w14:textId="77777777" w:rsidR="00541EB1" w:rsidRPr="00337EF2" w:rsidRDefault="00541EB1" w:rsidP="005C0015">
            <w:pPr>
              <w:pStyle w:val="TableParagraph"/>
              <w:kinsoku w:val="0"/>
              <w:overflowPunct w:val="0"/>
              <w:spacing w:before="1"/>
              <w:rPr>
                <w:rFonts w:ascii="Arial" w:hAnsi="Arial" w:cs="Arial"/>
                <w:sz w:val="20"/>
                <w:szCs w:val="20"/>
              </w:rPr>
            </w:pPr>
            <w:r w:rsidRPr="00337EF2">
              <w:rPr>
                <w:rFonts w:ascii="Arial" w:hAnsi="Arial" w:cs="Arial"/>
                <w:sz w:val="20"/>
                <w:szCs w:val="20"/>
              </w:rPr>
              <w:t>Any other groups not specified in this toolkit who may be positively or negatively impacted</w:t>
            </w:r>
          </w:p>
        </w:tc>
        <w:tc>
          <w:tcPr>
            <w:tcW w:w="1559" w:type="dxa"/>
          </w:tcPr>
          <w:p w14:paraId="0BEBC146" w14:textId="77777777" w:rsidR="00541EB1" w:rsidRPr="00337EF2" w:rsidRDefault="00541EB1" w:rsidP="005C0015">
            <w:pPr>
              <w:pStyle w:val="Default"/>
              <w:rPr>
                <w:rFonts w:ascii="Arial" w:hAnsi="Arial" w:cs="Arial"/>
                <w:color w:val="auto"/>
                <w:sz w:val="20"/>
                <w:szCs w:val="20"/>
              </w:rPr>
            </w:pPr>
          </w:p>
        </w:tc>
        <w:tc>
          <w:tcPr>
            <w:tcW w:w="2835" w:type="dxa"/>
          </w:tcPr>
          <w:p w14:paraId="6E6263A2" w14:textId="77777777" w:rsidR="00541EB1" w:rsidRPr="00337EF2" w:rsidRDefault="00541EB1" w:rsidP="005C0015">
            <w:pPr>
              <w:rPr>
                <w:rFonts w:ascii="Arial" w:hAnsi="Arial" w:cs="Arial"/>
                <w:sz w:val="20"/>
                <w:szCs w:val="20"/>
              </w:rPr>
            </w:pPr>
          </w:p>
        </w:tc>
      </w:tr>
    </w:tbl>
    <w:p w14:paraId="2854AA74" w14:textId="77777777" w:rsidR="00F96EF3" w:rsidRDefault="00F96EF3" w:rsidP="00541EB1">
      <w:pPr>
        <w:rPr>
          <w:rFonts w:ascii="Arial" w:hAnsi="Arial" w:cs="Arial"/>
          <w:sz w:val="20"/>
          <w:szCs w:val="20"/>
        </w:rPr>
      </w:pPr>
    </w:p>
    <w:p w14:paraId="02B38DBC" w14:textId="77777777" w:rsidR="00F96EF3" w:rsidRPr="00337EF2" w:rsidRDefault="00F96EF3" w:rsidP="00541EB1">
      <w:pPr>
        <w:rPr>
          <w:rFonts w:ascii="Arial" w:hAnsi="Arial" w:cs="Arial"/>
          <w:sz w:val="20"/>
          <w:szCs w:val="20"/>
        </w:rPr>
      </w:pPr>
    </w:p>
    <w:p w14:paraId="3F223A1D" w14:textId="77777777" w:rsidR="00541EB1" w:rsidRPr="00337EF2" w:rsidRDefault="00541EB1" w:rsidP="00541EB1">
      <w:pPr>
        <w:rPr>
          <w:rFonts w:ascii="Arial" w:hAnsi="Arial" w:cs="Arial"/>
          <w:b/>
          <w:bCs/>
          <w:sz w:val="20"/>
          <w:szCs w:val="20"/>
        </w:rPr>
      </w:pPr>
      <w:r w:rsidRPr="00337EF2">
        <w:rPr>
          <w:rFonts w:ascii="Arial" w:hAnsi="Arial" w:cs="Arial"/>
          <w:b/>
          <w:bCs/>
          <w:sz w:val="20"/>
          <w:szCs w:val="20"/>
        </w:rPr>
        <w:t>Summary</w:t>
      </w:r>
    </w:p>
    <w:p w14:paraId="1F1C3FA8" w14:textId="77777777" w:rsidR="00541EB1" w:rsidRPr="00337EF2" w:rsidRDefault="00541EB1" w:rsidP="00541EB1">
      <w:pPr>
        <w:rPr>
          <w:rFonts w:ascii="Arial" w:hAnsi="Arial" w:cs="Arial"/>
          <w:b/>
          <w:bCs/>
          <w:sz w:val="20"/>
          <w:szCs w:val="20"/>
        </w:rPr>
      </w:pPr>
    </w:p>
    <w:tbl>
      <w:tblPr>
        <w:tblStyle w:val="TableGrid"/>
        <w:tblW w:w="9634" w:type="dxa"/>
        <w:tblLook w:val="04A0" w:firstRow="1" w:lastRow="0" w:firstColumn="1" w:lastColumn="0" w:noHBand="0" w:noVBand="1"/>
      </w:tblPr>
      <w:tblGrid>
        <w:gridCol w:w="4508"/>
        <w:gridCol w:w="5126"/>
      </w:tblGrid>
      <w:tr w:rsidR="00541EB1" w:rsidRPr="00337EF2" w14:paraId="68E86BE4" w14:textId="77777777" w:rsidTr="005C0015">
        <w:tc>
          <w:tcPr>
            <w:tcW w:w="9634" w:type="dxa"/>
            <w:gridSpan w:val="2"/>
          </w:tcPr>
          <w:p w14:paraId="19C2D0B2" w14:textId="77777777" w:rsidR="00541EB1" w:rsidRPr="00337EF2" w:rsidRDefault="00541EB1" w:rsidP="005C0015">
            <w:pPr>
              <w:rPr>
                <w:rFonts w:ascii="Arial" w:hAnsi="Arial" w:cs="Arial"/>
                <w:sz w:val="20"/>
                <w:szCs w:val="20"/>
              </w:rPr>
            </w:pPr>
            <w:r w:rsidRPr="00337EF2">
              <w:rPr>
                <w:rFonts w:ascii="Arial" w:hAnsi="Arial" w:cs="Arial"/>
                <w:sz w:val="20"/>
                <w:szCs w:val="20"/>
              </w:rPr>
              <w:t>Please describe the main points/actions arising from your assessment that supports your decision above</w:t>
            </w:r>
          </w:p>
          <w:p w14:paraId="61CD0D23" w14:textId="77777777" w:rsidR="00541EB1" w:rsidRPr="00337EF2" w:rsidRDefault="00541EB1" w:rsidP="005C0015">
            <w:pPr>
              <w:rPr>
                <w:rFonts w:ascii="Arial" w:hAnsi="Arial" w:cs="Arial"/>
                <w:sz w:val="20"/>
                <w:szCs w:val="20"/>
              </w:rPr>
            </w:pPr>
          </w:p>
          <w:p w14:paraId="127DD4B4" w14:textId="77777777" w:rsidR="00541EB1" w:rsidRPr="00337EF2" w:rsidRDefault="00541EB1" w:rsidP="005C0015">
            <w:pPr>
              <w:rPr>
                <w:rFonts w:ascii="Arial" w:hAnsi="Arial" w:cs="Arial"/>
                <w:sz w:val="20"/>
                <w:szCs w:val="20"/>
              </w:rPr>
            </w:pPr>
          </w:p>
          <w:p w14:paraId="0055C0D5" w14:textId="77777777" w:rsidR="00541EB1" w:rsidRPr="00337EF2" w:rsidRDefault="00541EB1" w:rsidP="005C0015">
            <w:pPr>
              <w:rPr>
                <w:rFonts w:ascii="Arial" w:hAnsi="Arial" w:cs="Arial"/>
                <w:sz w:val="20"/>
                <w:szCs w:val="20"/>
              </w:rPr>
            </w:pPr>
          </w:p>
          <w:p w14:paraId="74D34AC5" w14:textId="77777777" w:rsidR="00541EB1" w:rsidRPr="00337EF2" w:rsidRDefault="00541EB1" w:rsidP="005C0015">
            <w:pPr>
              <w:rPr>
                <w:rFonts w:ascii="Arial" w:hAnsi="Arial" w:cs="Arial"/>
                <w:sz w:val="20"/>
                <w:szCs w:val="20"/>
              </w:rPr>
            </w:pPr>
          </w:p>
        </w:tc>
      </w:tr>
      <w:tr w:rsidR="00541EB1" w:rsidRPr="00337EF2" w14:paraId="00BBB5C3" w14:textId="77777777" w:rsidTr="005C0015">
        <w:tc>
          <w:tcPr>
            <w:tcW w:w="4508" w:type="dxa"/>
          </w:tcPr>
          <w:p w14:paraId="377FE983" w14:textId="36E571A3" w:rsidR="00541EB1" w:rsidRPr="00F96EF3" w:rsidRDefault="00541EB1" w:rsidP="005C0015">
            <w:pPr>
              <w:rPr>
                <w:rFonts w:ascii="Arial" w:hAnsi="Arial" w:cs="Arial"/>
                <w:b/>
                <w:bCs/>
                <w:sz w:val="20"/>
                <w:szCs w:val="20"/>
              </w:rPr>
            </w:pPr>
            <w:r w:rsidRPr="00F96EF3">
              <w:rPr>
                <w:rFonts w:ascii="Arial" w:hAnsi="Arial" w:cs="Arial"/>
                <w:b/>
                <w:bCs/>
                <w:sz w:val="20"/>
                <w:szCs w:val="20"/>
              </w:rPr>
              <w:lastRenderedPageBreak/>
              <w:t>EIA Review</w:t>
            </w:r>
            <w:r w:rsidR="00F96EF3" w:rsidRPr="00F96EF3">
              <w:rPr>
                <w:rFonts w:ascii="Arial" w:hAnsi="Arial" w:cs="Arial"/>
                <w:b/>
                <w:bCs/>
                <w:sz w:val="20"/>
                <w:szCs w:val="20"/>
              </w:rPr>
              <w:t xml:space="preserve">: </w:t>
            </w:r>
          </w:p>
          <w:p w14:paraId="412E1EB5" w14:textId="77777777" w:rsidR="00541EB1" w:rsidRPr="00337EF2" w:rsidRDefault="00541EB1" w:rsidP="005C0015">
            <w:pPr>
              <w:rPr>
                <w:rFonts w:ascii="Arial" w:hAnsi="Arial" w:cs="Arial"/>
                <w:sz w:val="20"/>
                <w:szCs w:val="20"/>
              </w:rPr>
            </w:pPr>
          </w:p>
        </w:tc>
        <w:tc>
          <w:tcPr>
            <w:tcW w:w="5126" w:type="dxa"/>
          </w:tcPr>
          <w:p w14:paraId="215CD09C" w14:textId="77777777" w:rsidR="00541EB1" w:rsidRPr="00337EF2" w:rsidRDefault="00541EB1" w:rsidP="005C0015">
            <w:pPr>
              <w:rPr>
                <w:rFonts w:ascii="Arial" w:hAnsi="Arial" w:cs="Arial"/>
                <w:sz w:val="20"/>
                <w:szCs w:val="20"/>
              </w:rPr>
            </w:pPr>
          </w:p>
        </w:tc>
      </w:tr>
      <w:tr w:rsidR="00541EB1" w:rsidRPr="00337EF2" w14:paraId="77AE1BA5" w14:textId="77777777" w:rsidTr="005C0015">
        <w:tc>
          <w:tcPr>
            <w:tcW w:w="4508" w:type="dxa"/>
          </w:tcPr>
          <w:p w14:paraId="3C389916" w14:textId="1B4541C6" w:rsidR="00541EB1" w:rsidRPr="00F96EF3" w:rsidRDefault="00541EB1" w:rsidP="005C0015">
            <w:pPr>
              <w:rPr>
                <w:rFonts w:ascii="Arial" w:hAnsi="Arial" w:cs="Arial"/>
                <w:b/>
                <w:bCs/>
                <w:sz w:val="20"/>
                <w:szCs w:val="20"/>
              </w:rPr>
            </w:pPr>
            <w:r w:rsidRPr="00F96EF3">
              <w:rPr>
                <w:rFonts w:ascii="Arial" w:hAnsi="Arial" w:cs="Arial"/>
                <w:b/>
                <w:bCs/>
                <w:sz w:val="20"/>
                <w:szCs w:val="20"/>
              </w:rPr>
              <w:t>Date Completed:</w:t>
            </w:r>
            <w:r w:rsidR="00F96EF3" w:rsidRPr="00F96EF3">
              <w:rPr>
                <w:rFonts w:ascii="Arial" w:hAnsi="Arial" w:cs="Arial"/>
                <w:b/>
                <w:bCs/>
                <w:sz w:val="20"/>
                <w:szCs w:val="20"/>
              </w:rPr>
              <w:t xml:space="preserve"> </w:t>
            </w:r>
          </w:p>
          <w:p w14:paraId="6255B104" w14:textId="77777777" w:rsidR="00541EB1" w:rsidRPr="00337EF2" w:rsidRDefault="00541EB1" w:rsidP="005C0015">
            <w:pPr>
              <w:rPr>
                <w:rFonts w:ascii="Arial" w:hAnsi="Arial" w:cs="Arial"/>
                <w:sz w:val="20"/>
                <w:szCs w:val="20"/>
              </w:rPr>
            </w:pPr>
          </w:p>
        </w:tc>
        <w:tc>
          <w:tcPr>
            <w:tcW w:w="5126" w:type="dxa"/>
          </w:tcPr>
          <w:p w14:paraId="0C74CB76" w14:textId="4AF90E50" w:rsidR="00541EB1" w:rsidRPr="00F96EF3" w:rsidRDefault="00541EB1" w:rsidP="005C0015">
            <w:pPr>
              <w:rPr>
                <w:rFonts w:ascii="Arial" w:hAnsi="Arial" w:cs="Arial"/>
                <w:b/>
                <w:bCs/>
                <w:sz w:val="20"/>
                <w:szCs w:val="20"/>
              </w:rPr>
            </w:pPr>
            <w:r w:rsidRPr="00F96EF3">
              <w:rPr>
                <w:rFonts w:ascii="Arial" w:hAnsi="Arial" w:cs="Arial"/>
                <w:b/>
                <w:bCs/>
                <w:sz w:val="20"/>
                <w:szCs w:val="20"/>
              </w:rPr>
              <w:t>Signature:</w:t>
            </w:r>
            <w:r w:rsidR="00F96EF3" w:rsidRPr="00F96EF3">
              <w:rPr>
                <w:rFonts w:ascii="Arial" w:hAnsi="Arial" w:cs="Arial"/>
                <w:b/>
                <w:bCs/>
                <w:sz w:val="20"/>
                <w:szCs w:val="20"/>
              </w:rPr>
              <w:t xml:space="preserve"> </w:t>
            </w:r>
          </w:p>
        </w:tc>
      </w:tr>
    </w:tbl>
    <w:p w14:paraId="6D678878" w14:textId="77777777" w:rsidR="00541EB1" w:rsidRPr="00A80511" w:rsidRDefault="00541EB1" w:rsidP="00541EB1">
      <w:pPr>
        <w:rPr>
          <w:b/>
          <w:bCs/>
          <w:sz w:val="18"/>
          <w:szCs w:val="18"/>
        </w:rPr>
      </w:pPr>
    </w:p>
    <w:p w14:paraId="4DF6F305" w14:textId="77777777" w:rsidR="001A5AF4" w:rsidRDefault="001A5AF4" w:rsidP="001A5AF4">
      <w:pPr>
        <w:pStyle w:val="Heading1"/>
        <w:numPr>
          <w:ilvl w:val="0"/>
          <w:numId w:val="0"/>
        </w:numPr>
      </w:pPr>
    </w:p>
    <w:p w14:paraId="46A5A339" w14:textId="53CA241A" w:rsidR="0014563B" w:rsidRDefault="0014563B" w:rsidP="00D40615">
      <w:pPr>
        <w:pStyle w:val="Heading2"/>
      </w:pPr>
    </w:p>
    <w:sectPr w:rsidR="0014563B" w:rsidSect="00F96EF3">
      <w:pgSz w:w="11906" w:h="16838"/>
      <w:pgMar w:top="720" w:right="720" w:bottom="720" w:left="72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309D" w14:textId="77777777" w:rsidR="002A08F3" w:rsidRDefault="002A08F3">
      <w:r>
        <w:separator/>
      </w:r>
    </w:p>
  </w:endnote>
  <w:endnote w:type="continuationSeparator" w:id="0">
    <w:p w14:paraId="599AC97E" w14:textId="77777777" w:rsidR="002A08F3" w:rsidRDefault="002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3485" w14:textId="04D06908" w:rsidR="007F2106" w:rsidRPr="007F2106" w:rsidRDefault="007F2106" w:rsidP="007F2106">
    <w:pPr>
      <w:jc w:val="both"/>
      <w:rPr>
        <w:sz w:val="16"/>
        <w:szCs w:val="16"/>
      </w:rPr>
    </w:pPr>
    <w:r w:rsidRPr="007F2106">
      <w:rPr>
        <w:sz w:val="16"/>
        <w:szCs w:val="16"/>
      </w:rPr>
      <w:t>Humber Teaching NHS Foundation Trust</w:t>
    </w:r>
  </w:p>
  <w:p w14:paraId="08D582B9" w14:textId="071DAD9C" w:rsidR="007F2106" w:rsidRPr="007F2106" w:rsidRDefault="007F2106" w:rsidP="007F2106">
    <w:pPr>
      <w:jc w:val="both"/>
      <w:rPr>
        <w:sz w:val="16"/>
        <w:szCs w:val="16"/>
      </w:rPr>
    </w:pPr>
    <w:r w:rsidRPr="007F2106">
      <w:rPr>
        <w:sz w:val="16"/>
        <w:szCs w:val="16"/>
      </w:rPr>
      <w:t xml:space="preserve">POLICY NAME </w:t>
    </w:r>
    <w:r w:rsidR="00C60BA0">
      <w:rPr>
        <w:sz w:val="16"/>
        <w:szCs w:val="16"/>
      </w:rPr>
      <w:t>(R</w:t>
    </w:r>
    <w:r w:rsidRPr="007F2106">
      <w:rPr>
        <w:sz w:val="16"/>
        <w:szCs w:val="16"/>
      </w:rPr>
      <w:t>eference</w:t>
    </w:r>
    <w:r w:rsidR="00C60BA0">
      <w:rPr>
        <w:sz w:val="16"/>
        <w:szCs w:val="16"/>
      </w:rPr>
      <w:t>)</w:t>
    </w:r>
  </w:p>
  <w:p w14:paraId="0204B3B9" w14:textId="77777777" w:rsidR="007F2106" w:rsidRPr="007F2106" w:rsidRDefault="007F2106" w:rsidP="007F2106">
    <w:pPr>
      <w:jc w:val="both"/>
      <w:rPr>
        <w:sz w:val="16"/>
        <w:szCs w:val="16"/>
      </w:rPr>
    </w:pPr>
    <w:r w:rsidRPr="007F2106">
      <w:rPr>
        <w:sz w:val="16"/>
        <w:szCs w:val="16"/>
      </w:rPr>
      <w:t>Version XX, Date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7F2106">
      <w:rPr>
        <w:sz w:val="16"/>
        <w:szCs w:val="16"/>
      </w:rPr>
      <w:t xml:space="preserve">Page </w:t>
    </w:r>
    <w:r w:rsidRPr="007F2106">
      <w:rPr>
        <w:b/>
        <w:bCs/>
        <w:sz w:val="16"/>
        <w:szCs w:val="16"/>
      </w:rPr>
      <w:fldChar w:fldCharType="begin"/>
    </w:r>
    <w:r w:rsidRPr="007F2106">
      <w:rPr>
        <w:b/>
        <w:bCs/>
        <w:sz w:val="16"/>
        <w:szCs w:val="16"/>
      </w:rPr>
      <w:instrText xml:space="preserve"> PAGE  \* Arabic  \* MERGEFORMAT </w:instrText>
    </w:r>
    <w:r w:rsidRPr="007F2106">
      <w:rPr>
        <w:b/>
        <w:bCs/>
        <w:sz w:val="16"/>
        <w:szCs w:val="16"/>
      </w:rPr>
      <w:fldChar w:fldCharType="separate"/>
    </w:r>
    <w:r w:rsidRPr="007F2106">
      <w:rPr>
        <w:b/>
        <w:bCs/>
        <w:noProof/>
        <w:sz w:val="16"/>
        <w:szCs w:val="16"/>
      </w:rPr>
      <w:t>1</w:t>
    </w:r>
    <w:r w:rsidRPr="007F2106">
      <w:rPr>
        <w:b/>
        <w:bCs/>
        <w:sz w:val="16"/>
        <w:szCs w:val="16"/>
      </w:rPr>
      <w:fldChar w:fldCharType="end"/>
    </w:r>
    <w:r w:rsidRPr="007F2106">
      <w:rPr>
        <w:sz w:val="16"/>
        <w:szCs w:val="16"/>
      </w:rPr>
      <w:t xml:space="preserve"> of </w:t>
    </w:r>
    <w:r w:rsidRPr="007F2106">
      <w:rPr>
        <w:b/>
        <w:bCs/>
        <w:sz w:val="16"/>
        <w:szCs w:val="16"/>
      </w:rPr>
      <w:fldChar w:fldCharType="begin"/>
    </w:r>
    <w:r w:rsidRPr="007F2106">
      <w:rPr>
        <w:b/>
        <w:bCs/>
        <w:sz w:val="16"/>
        <w:szCs w:val="16"/>
      </w:rPr>
      <w:instrText xml:space="preserve"> NUMPAGES  \* Arabic  \* MERGEFORMAT </w:instrText>
    </w:r>
    <w:r w:rsidRPr="007F2106">
      <w:rPr>
        <w:b/>
        <w:bCs/>
        <w:sz w:val="16"/>
        <w:szCs w:val="16"/>
      </w:rPr>
      <w:fldChar w:fldCharType="separate"/>
    </w:r>
    <w:r w:rsidRPr="007F2106">
      <w:rPr>
        <w:b/>
        <w:bCs/>
        <w:noProof/>
        <w:sz w:val="16"/>
        <w:szCs w:val="16"/>
      </w:rPr>
      <w:t>2</w:t>
    </w:r>
    <w:r w:rsidRPr="007F2106">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5322" w14:textId="77777777" w:rsidR="00F96EF3" w:rsidRPr="007F2106" w:rsidRDefault="00F96EF3" w:rsidP="007F2106">
    <w:pPr>
      <w:jc w:val="both"/>
      <w:rPr>
        <w:sz w:val="16"/>
        <w:szCs w:val="16"/>
      </w:rPr>
    </w:pPr>
    <w:r w:rsidRPr="007F2106">
      <w:rPr>
        <w:sz w:val="16"/>
        <w:szCs w:val="16"/>
      </w:rPr>
      <w:t>Humber Teaching NHS Foundation Trust</w:t>
    </w:r>
  </w:p>
  <w:p w14:paraId="4B4F1399" w14:textId="77777777" w:rsidR="006D358F" w:rsidRPr="007F2106" w:rsidRDefault="006D358F" w:rsidP="006D358F">
    <w:pPr>
      <w:jc w:val="both"/>
      <w:rPr>
        <w:sz w:val="16"/>
        <w:szCs w:val="16"/>
      </w:rPr>
    </w:pPr>
    <w:r w:rsidRPr="007F2106">
      <w:rPr>
        <w:sz w:val="16"/>
        <w:szCs w:val="16"/>
      </w:rPr>
      <w:t xml:space="preserve">POLICY NAME </w:t>
    </w:r>
    <w:r>
      <w:rPr>
        <w:sz w:val="16"/>
        <w:szCs w:val="16"/>
      </w:rPr>
      <w:t>(R</w:t>
    </w:r>
    <w:r w:rsidRPr="007F2106">
      <w:rPr>
        <w:sz w:val="16"/>
        <w:szCs w:val="16"/>
      </w:rPr>
      <w:t>eference</w:t>
    </w:r>
    <w:r>
      <w:rPr>
        <w:sz w:val="16"/>
        <w:szCs w:val="16"/>
      </w:rPr>
      <w:t>)</w:t>
    </w:r>
  </w:p>
  <w:p w14:paraId="4DDE79BF" w14:textId="4B3E1752" w:rsidR="00F96EF3" w:rsidRPr="007F2106" w:rsidRDefault="00F96EF3" w:rsidP="007F2106">
    <w:pPr>
      <w:jc w:val="both"/>
      <w:rPr>
        <w:sz w:val="16"/>
        <w:szCs w:val="16"/>
      </w:rPr>
    </w:pPr>
    <w:r w:rsidRPr="007F2106">
      <w:rPr>
        <w:sz w:val="16"/>
        <w:szCs w:val="16"/>
      </w:rPr>
      <w:t>Version XX, Date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7F2106">
      <w:rPr>
        <w:sz w:val="16"/>
        <w:szCs w:val="16"/>
      </w:rPr>
      <w:t xml:space="preserve">Page </w:t>
    </w:r>
    <w:r w:rsidRPr="007F2106">
      <w:rPr>
        <w:b/>
        <w:bCs/>
        <w:sz w:val="16"/>
        <w:szCs w:val="16"/>
      </w:rPr>
      <w:fldChar w:fldCharType="begin"/>
    </w:r>
    <w:r w:rsidRPr="007F2106">
      <w:rPr>
        <w:b/>
        <w:bCs/>
        <w:sz w:val="16"/>
        <w:szCs w:val="16"/>
      </w:rPr>
      <w:instrText xml:space="preserve"> PAGE  \* Arabic  \* MERGEFORMAT </w:instrText>
    </w:r>
    <w:r w:rsidRPr="007F2106">
      <w:rPr>
        <w:b/>
        <w:bCs/>
        <w:sz w:val="16"/>
        <w:szCs w:val="16"/>
      </w:rPr>
      <w:fldChar w:fldCharType="separate"/>
    </w:r>
    <w:r w:rsidRPr="007F2106">
      <w:rPr>
        <w:b/>
        <w:bCs/>
        <w:noProof/>
        <w:sz w:val="16"/>
        <w:szCs w:val="16"/>
      </w:rPr>
      <w:t>1</w:t>
    </w:r>
    <w:r w:rsidRPr="007F2106">
      <w:rPr>
        <w:b/>
        <w:bCs/>
        <w:sz w:val="16"/>
        <w:szCs w:val="16"/>
      </w:rPr>
      <w:fldChar w:fldCharType="end"/>
    </w:r>
    <w:r w:rsidRPr="007F2106">
      <w:rPr>
        <w:sz w:val="16"/>
        <w:szCs w:val="16"/>
      </w:rPr>
      <w:t xml:space="preserve"> of </w:t>
    </w:r>
    <w:r w:rsidRPr="007F2106">
      <w:rPr>
        <w:b/>
        <w:bCs/>
        <w:sz w:val="16"/>
        <w:szCs w:val="16"/>
      </w:rPr>
      <w:fldChar w:fldCharType="begin"/>
    </w:r>
    <w:r w:rsidRPr="007F2106">
      <w:rPr>
        <w:b/>
        <w:bCs/>
        <w:sz w:val="16"/>
        <w:szCs w:val="16"/>
      </w:rPr>
      <w:instrText xml:space="preserve"> NUMPAGES  \* Arabic  \* MERGEFORMAT </w:instrText>
    </w:r>
    <w:r w:rsidRPr="007F2106">
      <w:rPr>
        <w:b/>
        <w:bCs/>
        <w:sz w:val="16"/>
        <w:szCs w:val="16"/>
      </w:rPr>
      <w:fldChar w:fldCharType="separate"/>
    </w:r>
    <w:r w:rsidRPr="007F2106">
      <w:rPr>
        <w:b/>
        <w:bCs/>
        <w:noProof/>
        <w:sz w:val="16"/>
        <w:szCs w:val="16"/>
      </w:rPr>
      <w:t>2</w:t>
    </w:r>
    <w:r w:rsidRPr="007F210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C05E" w14:textId="77777777" w:rsidR="002A08F3" w:rsidRDefault="002A08F3">
      <w:r>
        <w:separator/>
      </w:r>
    </w:p>
  </w:footnote>
  <w:footnote w:type="continuationSeparator" w:id="0">
    <w:p w14:paraId="1A4DA37B" w14:textId="77777777" w:rsidR="002A08F3" w:rsidRDefault="002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4FB"/>
    <w:multiLevelType w:val="hybridMultilevel"/>
    <w:tmpl w:val="3658227E"/>
    <w:lvl w:ilvl="0" w:tplc="A99EB12A">
      <w:start w:val="1"/>
      <w:numFmt w:val="decimal"/>
      <w:lvlText w:val="%1."/>
      <w:lvlJc w:val="left"/>
      <w:pPr>
        <w:ind w:left="1180" w:hanging="360"/>
        <w:jc w:val="right"/>
      </w:pPr>
      <w:rPr>
        <w:rFonts w:ascii="Arial" w:eastAsia="Arial" w:hAnsi="Arial" w:hint="default"/>
        <w:sz w:val="18"/>
        <w:szCs w:val="18"/>
      </w:rPr>
    </w:lvl>
    <w:lvl w:ilvl="1" w:tplc="43DE0650">
      <w:start w:val="1"/>
      <w:numFmt w:val="bullet"/>
      <w:lvlText w:val="•"/>
      <w:lvlJc w:val="left"/>
      <w:pPr>
        <w:ind w:left="2177" w:hanging="360"/>
      </w:pPr>
      <w:rPr>
        <w:rFonts w:hint="default"/>
      </w:rPr>
    </w:lvl>
    <w:lvl w:ilvl="2" w:tplc="99889D88">
      <w:start w:val="1"/>
      <w:numFmt w:val="bullet"/>
      <w:lvlText w:val="•"/>
      <w:lvlJc w:val="left"/>
      <w:pPr>
        <w:ind w:left="3173" w:hanging="360"/>
      </w:pPr>
      <w:rPr>
        <w:rFonts w:hint="default"/>
      </w:rPr>
    </w:lvl>
    <w:lvl w:ilvl="3" w:tplc="DB1ECCEE">
      <w:start w:val="1"/>
      <w:numFmt w:val="bullet"/>
      <w:lvlText w:val="•"/>
      <w:lvlJc w:val="left"/>
      <w:pPr>
        <w:ind w:left="4170" w:hanging="360"/>
      </w:pPr>
      <w:rPr>
        <w:rFonts w:hint="default"/>
      </w:rPr>
    </w:lvl>
    <w:lvl w:ilvl="4" w:tplc="5BBCCDA0">
      <w:start w:val="1"/>
      <w:numFmt w:val="bullet"/>
      <w:lvlText w:val="•"/>
      <w:lvlJc w:val="left"/>
      <w:pPr>
        <w:ind w:left="5166" w:hanging="360"/>
      </w:pPr>
      <w:rPr>
        <w:rFonts w:hint="default"/>
      </w:rPr>
    </w:lvl>
    <w:lvl w:ilvl="5" w:tplc="064CEF8E">
      <w:start w:val="1"/>
      <w:numFmt w:val="bullet"/>
      <w:lvlText w:val="•"/>
      <w:lvlJc w:val="left"/>
      <w:pPr>
        <w:ind w:left="6163" w:hanging="360"/>
      </w:pPr>
      <w:rPr>
        <w:rFonts w:hint="default"/>
      </w:rPr>
    </w:lvl>
    <w:lvl w:ilvl="6" w:tplc="BEB6039C">
      <w:start w:val="1"/>
      <w:numFmt w:val="bullet"/>
      <w:lvlText w:val="•"/>
      <w:lvlJc w:val="left"/>
      <w:pPr>
        <w:ind w:left="7160" w:hanging="360"/>
      </w:pPr>
      <w:rPr>
        <w:rFonts w:hint="default"/>
      </w:rPr>
    </w:lvl>
    <w:lvl w:ilvl="7" w:tplc="EEF85984">
      <w:start w:val="1"/>
      <w:numFmt w:val="bullet"/>
      <w:lvlText w:val="•"/>
      <w:lvlJc w:val="left"/>
      <w:pPr>
        <w:ind w:left="8156" w:hanging="360"/>
      </w:pPr>
      <w:rPr>
        <w:rFonts w:hint="default"/>
      </w:rPr>
    </w:lvl>
    <w:lvl w:ilvl="8" w:tplc="6E1EFE82">
      <w:start w:val="1"/>
      <w:numFmt w:val="bullet"/>
      <w:lvlText w:val="•"/>
      <w:lvlJc w:val="left"/>
      <w:pPr>
        <w:ind w:left="9153" w:hanging="360"/>
      </w:pPr>
      <w:rPr>
        <w:rFonts w:hint="default"/>
      </w:rPr>
    </w:lvl>
  </w:abstractNum>
  <w:abstractNum w:abstractNumId="1" w15:restartNumberingAfterBreak="0">
    <w:nsid w:val="0EDE0D60"/>
    <w:multiLevelType w:val="hybridMultilevel"/>
    <w:tmpl w:val="B766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0586D"/>
    <w:multiLevelType w:val="hybridMultilevel"/>
    <w:tmpl w:val="27E4CC16"/>
    <w:lvl w:ilvl="0" w:tplc="19CC003C">
      <w:start w:val="1"/>
      <w:numFmt w:val="decimal"/>
      <w:lvlText w:val="%1."/>
      <w:lvlJc w:val="left"/>
      <w:pPr>
        <w:ind w:left="462" w:hanging="360"/>
      </w:pPr>
      <w:rPr>
        <w:rFonts w:ascii="Arial" w:eastAsia="Arial" w:hAnsi="Arial" w:hint="default"/>
        <w:sz w:val="18"/>
        <w:szCs w:val="18"/>
      </w:rPr>
    </w:lvl>
    <w:lvl w:ilvl="1" w:tplc="5D54F8DE">
      <w:start w:val="1"/>
      <w:numFmt w:val="bullet"/>
      <w:lvlText w:val="•"/>
      <w:lvlJc w:val="left"/>
      <w:pPr>
        <w:ind w:left="718" w:hanging="360"/>
      </w:pPr>
      <w:rPr>
        <w:rFonts w:hint="default"/>
      </w:rPr>
    </w:lvl>
    <w:lvl w:ilvl="2" w:tplc="F6A0F7EA">
      <w:start w:val="1"/>
      <w:numFmt w:val="bullet"/>
      <w:lvlText w:val="•"/>
      <w:lvlJc w:val="left"/>
      <w:pPr>
        <w:ind w:left="973" w:hanging="360"/>
      </w:pPr>
      <w:rPr>
        <w:rFonts w:hint="default"/>
      </w:rPr>
    </w:lvl>
    <w:lvl w:ilvl="3" w:tplc="8758B260">
      <w:start w:val="1"/>
      <w:numFmt w:val="bullet"/>
      <w:lvlText w:val="•"/>
      <w:lvlJc w:val="left"/>
      <w:pPr>
        <w:ind w:left="1229" w:hanging="360"/>
      </w:pPr>
      <w:rPr>
        <w:rFonts w:hint="default"/>
      </w:rPr>
    </w:lvl>
    <w:lvl w:ilvl="4" w:tplc="91388196">
      <w:start w:val="1"/>
      <w:numFmt w:val="bullet"/>
      <w:lvlText w:val="•"/>
      <w:lvlJc w:val="left"/>
      <w:pPr>
        <w:ind w:left="1485" w:hanging="360"/>
      </w:pPr>
      <w:rPr>
        <w:rFonts w:hint="default"/>
      </w:rPr>
    </w:lvl>
    <w:lvl w:ilvl="5" w:tplc="BA9C74F4">
      <w:start w:val="1"/>
      <w:numFmt w:val="bullet"/>
      <w:lvlText w:val="•"/>
      <w:lvlJc w:val="left"/>
      <w:pPr>
        <w:ind w:left="1741" w:hanging="360"/>
      </w:pPr>
      <w:rPr>
        <w:rFonts w:hint="default"/>
      </w:rPr>
    </w:lvl>
    <w:lvl w:ilvl="6" w:tplc="17F0A82E">
      <w:start w:val="1"/>
      <w:numFmt w:val="bullet"/>
      <w:lvlText w:val="•"/>
      <w:lvlJc w:val="left"/>
      <w:pPr>
        <w:ind w:left="1996" w:hanging="360"/>
      </w:pPr>
      <w:rPr>
        <w:rFonts w:hint="default"/>
      </w:rPr>
    </w:lvl>
    <w:lvl w:ilvl="7" w:tplc="A06E20A0">
      <w:start w:val="1"/>
      <w:numFmt w:val="bullet"/>
      <w:lvlText w:val="•"/>
      <w:lvlJc w:val="left"/>
      <w:pPr>
        <w:ind w:left="2252" w:hanging="360"/>
      </w:pPr>
      <w:rPr>
        <w:rFonts w:hint="default"/>
      </w:rPr>
    </w:lvl>
    <w:lvl w:ilvl="8" w:tplc="187A79D2">
      <w:start w:val="1"/>
      <w:numFmt w:val="bullet"/>
      <w:lvlText w:val="•"/>
      <w:lvlJc w:val="left"/>
      <w:pPr>
        <w:ind w:left="2508" w:hanging="360"/>
      </w:pPr>
      <w:rPr>
        <w:rFonts w:hint="default"/>
      </w:rPr>
    </w:lvl>
  </w:abstractNum>
  <w:abstractNum w:abstractNumId="3" w15:restartNumberingAfterBreak="0">
    <w:nsid w:val="1724743E"/>
    <w:multiLevelType w:val="hybridMultilevel"/>
    <w:tmpl w:val="68366D6A"/>
    <w:lvl w:ilvl="0" w:tplc="0B18DB6C">
      <w:start w:val="1"/>
      <w:numFmt w:val="decimal"/>
      <w:pStyle w:val="Heading1"/>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260D0C9D"/>
    <w:multiLevelType w:val="hybridMultilevel"/>
    <w:tmpl w:val="4558A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FB1580"/>
    <w:multiLevelType w:val="hybridMultilevel"/>
    <w:tmpl w:val="161A29BA"/>
    <w:lvl w:ilvl="0" w:tplc="3B546B56">
      <w:start w:val="1"/>
      <w:numFmt w:val="bullet"/>
      <w:lvlText w:val=""/>
      <w:lvlJc w:val="left"/>
      <w:pPr>
        <w:ind w:left="1144" w:hanging="711"/>
      </w:pPr>
      <w:rPr>
        <w:rFonts w:ascii="Symbol" w:eastAsia="Symbol" w:hAnsi="Symbol" w:hint="default"/>
        <w:sz w:val="24"/>
        <w:szCs w:val="24"/>
      </w:rPr>
    </w:lvl>
    <w:lvl w:ilvl="1" w:tplc="37CCEDDC">
      <w:start w:val="1"/>
      <w:numFmt w:val="bullet"/>
      <w:lvlText w:val="•"/>
      <w:lvlJc w:val="left"/>
      <w:pPr>
        <w:ind w:left="1852" w:hanging="713"/>
      </w:pPr>
      <w:rPr>
        <w:rFonts w:ascii="Arial" w:eastAsia="Arial" w:hAnsi="Arial" w:hint="default"/>
        <w:sz w:val="24"/>
        <w:szCs w:val="24"/>
      </w:rPr>
    </w:lvl>
    <w:lvl w:ilvl="2" w:tplc="B9AA4A8A">
      <w:start w:val="1"/>
      <w:numFmt w:val="bullet"/>
      <w:lvlText w:val="•"/>
      <w:lvlJc w:val="left"/>
      <w:pPr>
        <w:ind w:left="2698" w:hanging="713"/>
      </w:pPr>
      <w:rPr>
        <w:rFonts w:hint="default"/>
      </w:rPr>
    </w:lvl>
    <w:lvl w:ilvl="3" w:tplc="21F89470">
      <w:start w:val="1"/>
      <w:numFmt w:val="bullet"/>
      <w:lvlText w:val="•"/>
      <w:lvlJc w:val="left"/>
      <w:pPr>
        <w:ind w:left="3544" w:hanging="713"/>
      </w:pPr>
      <w:rPr>
        <w:rFonts w:hint="default"/>
      </w:rPr>
    </w:lvl>
    <w:lvl w:ilvl="4" w:tplc="2AFA15C2">
      <w:start w:val="1"/>
      <w:numFmt w:val="bullet"/>
      <w:lvlText w:val="•"/>
      <w:lvlJc w:val="left"/>
      <w:pPr>
        <w:ind w:left="4390" w:hanging="713"/>
      </w:pPr>
      <w:rPr>
        <w:rFonts w:hint="default"/>
      </w:rPr>
    </w:lvl>
    <w:lvl w:ilvl="5" w:tplc="FC087D2C">
      <w:start w:val="1"/>
      <w:numFmt w:val="bullet"/>
      <w:lvlText w:val="•"/>
      <w:lvlJc w:val="left"/>
      <w:pPr>
        <w:ind w:left="5236" w:hanging="713"/>
      </w:pPr>
      <w:rPr>
        <w:rFonts w:hint="default"/>
      </w:rPr>
    </w:lvl>
    <w:lvl w:ilvl="6" w:tplc="7A1E5266">
      <w:start w:val="1"/>
      <w:numFmt w:val="bullet"/>
      <w:lvlText w:val="•"/>
      <w:lvlJc w:val="left"/>
      <w:pPr>
        <w:ind w:left="6082" w:hanging="713"/>
      </w:pPr>
      <w:rPr>
        <w:rFonts w:hint="default"/>
      </w:rPr>
    </w:lvl>
    <w:lvl w:ilvl="7" w:tplc="793EDB4A">
      <w:start w:val="1"/>
      <w:numFmt w:val="bullet"/>
      <w:lvlText w:val="•"/>
      <w:lvlJc w:val="left"/>
      <w:pPr>
        <w:ind w:left="6928" w:hanging="713"/>
      </w:pPr>
      <w:rPr>
        <w:rFonts w:hint="default"/>
      </w:rPr>
    </w:lvl>
    <w:lvl w:ilvl="8" w:tplc="419A3980">
      <w:start w:val="1"/>
      <w:numFmt w:val="bullet"/>
      <w:lvlText w:val="•"/>
      <w:lvlJc w:val="left"/>
      <w:pPr>
        <w:ind w:left="7774" w:hanging="713"/>
      </w:pPr>
      <w:rPr>
        <w:rFonts w:hint="default"/>
      </w:rPr>
    </w:lvl>
  </w:abstractNum>
  <w:abstractNum w:abstractNumId="6" w15:restartNumberingAfterBreak="0">
    <w:nsid w:val="27BC0922"/>
    <w:multiLevelType w:val="hybridMultilevel"/>
    <w:tmpl w:val="0B34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0A8B"/>
    <w:multiLevelType w:val="hybridMultilevel"/>
    <w:tmpl w:val="6FDA92E8"/>
    <w:lvl w:ilvl="0" w:tplc="4DB0C1B4">
      <w:start w:val="1"/>
      <w:numFmt w:val="decimal"/>
      <w:lvlText w:val="%1"/>
      <w:lvlJc w:val="left"/>
      <w:pPr>
        <w:ind w:left="539" w:hanging="440"/>
      </w:pPr>
      <w:rPr>
        <w:rFonts w:ascii="Arial" w:eastAsia="Arial" w:hAnsi="Arial" w:hint="default"/>
        <w:sz w:val="22"/>
        <w:szCs w:val="22"/>
      </w:rPr>
    </w:lvl>
    <w:lvl w:ilvl="1" w:tplc="C602C158">
      <w:start w:val="1"/>
      <w:numFmt w:val="decimal"/>
      <w:lvlText w:val="%2"/>
      <w:lvlJc w:val="left"/>
      <w:pPr>
        <w:ind w:left="820" w:hanging="507"/>
        <w:jc w:val="right"/>
      </w:pPr>
      <w:rPr>
        <w:rFonts w:ascii="Arial" w:eastAsia="Arial" w:hAnsi="Arial" w:hint="default"/>
        <w:b/>
        <w:bCs/>
        <w:sz w:val="24"/>
        <w:szCs w:val="24"/>
      </w:rPr>
    </w:lvl>
    <w:lvl w:ilvl="2" w:tplc="F99EE584">
      <w:start w:val="1"/>
      <w:numFmt w:val="bullet"/>
      <w:lvlText w:val="•"/>
      <w:lvlJc w:val="left"/>
      <w:pPr>
        <w:ind w:left="1754" w:hanging="720"/>
      </w:pPr>
      <w:rPr>
        <w:rFonts w:ascii="Arial" w:eastAsia="Arial" w:hAnsi="Arial" w:hint="default"/>
        <w:w w:val="97"/>
        <w:sz w:val="24"/>
        <w:szCs w:val="24"/>
      </w:rPr>
    </w:lvl>
    <w:lvl w:ilvl="3" w:tplc="BA1C487C">
      <w:start w:val="1"/>
      <w:numFmt w:val="bullet"/>
      <w:lvlText w:val="•"/>
      <w:lvlJc w:val="left"/>
      <w:pPr>
        <w:ind w:left="2690" w:hanging="720"/>
      </w:pPr>
      <w:rPr>
        <w:rFonts w:hint="default"/>
      </w:rPr>
    </w:lvl>
    <w:lvl w:ilvl="4" w:tplc="488A32CE">
      <w:start w:val="1"/>
      <w:numFmt w:val="bullet"/>
      <w:lvlText w:val="•"/>
      <w:lvlJc w:val="left"/>
      <w:pPr>
        <w:ind w:left="3627" w:hanging="720"/>
      </w:pPr>
      <w:rPr>
        <w:rFonts w:hint="default"/>
      </w:rPr>
    </w:lvl>
    <w:lvl w:ilvl="5" w:tplc="8AFC74E2">
      <w:start w:val="1"/>
      <w:numFmt w:val="bullet"/>
      <w:lvlText w:val="•"/>
      <w:lvlJc w:val="left"/>
      <w:pPr>
        <w:ind w:left="4563" w:hanging="720"/>
      </w:pPr>
      <w:rPr>
        <w:rFonts w:hint="default"/>
      </w:rPr>
    </w:lvl>
    <w:lvl w:ilvl="6" w:tplc="7CA2D60A">
      <w:start w:val="1"/>
      <w:numFmt w:val="bullet"/>
      <w:lvlText w:val="•"/>
      <w:lvlJc w:val="left"/>
      <w:pPr>
        <w:ind w:left="5500" w:hanging="720"/>
      </w:pPr>
      <w:rPr>
        <w:rFonts w:hint="default"/>
      </w:rPr>
    </w:lvl>
    <w:lvl w:ilvl="7" w:tplc="FACE415A">
      <w:start w:val="1"/>
      <w:numFmt w:val="bullet"/>
      <w:lvlText w:val="•"/>
      <w:lvlJc w:val="left"/>
      <w:pPr>
        <w:ind w:left="6436" w:hanging="720"/>
      </w:pPr>
      <w:rPr>
        <w:rFonts w:hint="default"/>
      </w:rPr>
    </w:lvl>
    <w:lvl w:ilvl="8" w:tplc="73F6427A">
      <w:start w:val="1"/>
      <w:numFmt w:val="bullet"/>
      <w:lvlText w:val="•"/>
      <w:lvlJc w:val="left"/>
      <w:pPr>
        <w:ind w:left="7373" w:hanging="720"/>
      </w:pPr>
      <w:rPr>
        <w:rFonts w:hint="default"/>
      </w:rPr>
    </w:lvl>
  </w:abstractNum>
  <w:abstractNum w:abstractNumId="8" w15:restartNumberingAfterBreak="0">
    <w:nsid w:val="30D816D4"/>
    <w:multiLevelType w:val="hybridMultilevel"/>
    <w:tmpl w:val="1264EAAA"/>
    <w:lvl w:ilvl="0" w:tplc="107CC4DE">
      <w:start w:val="1"/>
      <w:numFmt w:val="bullet"/>
      <w:lvlText w:val=""/>
      <w:lvlJc w:val="left"/>
      <w:pPr>
        <w:ind w:left="462" w:hanging="361"/>
      </w:pPr>
      <w:rPr>
        <w:rFonts w:ascii="Symbol" w:eastAsia="Symbol" w:hAnsi="Symbol" w:hint="default"/>
        <w:w w:val="99"/>
        <w:sz w:val="20"/>
        <w:szCs w:val="20"/>
      </w:rPr>
    </w:lvl>
    <w:lvl w:ilvl="1" w:tplc="253E487C">
      <w:start w:val="1"/>
      <w:numFmt w:val="bullet"/>
      <w:lvlText w:val="•"/>
      <w:lvlJc w:val="left"/>
      <w:pPr>
        <w:ind w:left="1108" w:hanging="361"/>
      </w:pPr>
      <w:rPr>
        <w:rFonts w:hint="default"/>
      </w:rPr>
    </w:lvl>
    <w:lvl w:ilvl="2" w:tplc="4886B22C">
      <w:start w:val="1"/>
      <w:numFmt w:val="bullet"/>
      <w:lvlText w:val="•"/>
      <w:lvlJc w:val="left"/>
      <w:pPr>
        <w:ind w:left="1754" w:hanging="361"/>
      </w:pPr>
      <w:rPr>
        <w:rFonts w:hint="default"/>
      </w:rPr>
    </w:lvl>
    <w:lvl w:ilvl="3" w:tplc="BBFADDDC">
      <w:start w:val="1"/>
      <w:numFmt w:val="bullet"/>
      <w:lvlText w:val="•"/>
      <w:lvlJc w:val="left"/>
      <w:pPr>
        <w:ind w:left="2400" w:hanging="361"/>
      </w:pPr>
      <w:rPr>
        <w:rFonts w:hint="default"/>
      </w:rPr>
    </w:lvl>
    <w:lvl w:ilvl="4" w:tplc="DEFCF5D8">
      <w:start w:val="1"/>
      <w:numFmt w:val="bullet"/>
      <w:lvlText w:val="•"/>
      <w:lvlJc w:val="left"/>
      <w:pPr>
        <w:ind w:left="3046" w:hanging="361"/>
      </w:pPr>
      <w:rPr>
        <w:rFonts w:hint="default"/>
      </w:rPr>
    </w:lvl>
    <w:lvl w:ilvl="5" w:tplc="1A3843E4">
      <w:start w:val="1"/>
      <w:numFmt w:val="bullet"/>
      <w:lvlText w:val="•"/>
      <w:lvlJc w:val="left"/>
      <w:pPr>
        <w:ind w:left="3692" w:hanging="361"/>
      </w:pPr>
      <w:rPr>
        <w:rFonts w:hint="default"/>
      </w:rPr>
    </w:lvl>
    <w:lvl w:ilvl="6" w:tplc="1354C080">
      <w:start w:val="1"/>
      <w:numFmt w:val="bullet"/>
      <w:lvlText w:val="•"/>
      <w:lvlJc w:val="left"/>
      <w:pPr>
        <w:ind w:left="4337" w:hanging="361"/>
      </w:pPr>
      <w:rPr>
        <w:rFonts w:hint="default"/>
      </w:rPr>
    </w:lvl>
    <w:lvl w:ilvl="7" w:tplc="99E0D406">
      <w:start w:val="1"/>
      <w:numFmt w:val="bullet"/>
      <w:lvlText w:val="•"/>
      <w:lvlJc w:val="left"/>
      <w:pPr>
        <w:ind w:left="4983" w:hanging="361"/>
      </w:pPr>
      <w:rPr>
        <w:rFonts w:hint="default"/>
      </w:rPr>
    </w:lvl>
    <w:lvl w:ilvl="8" w:tplc="8A5E9822">
      <w:start w:val="1"/>
      <w:numFmt w:val="bullet"/>
      <w:lvlText w:val="•"/>
      <w:lvlJc w:val="left"/>
      <w:pPr>
        <w:ind w:left="5629" w:hanging="361"/>
      </w:pPr>
      <w:rPr>
        <w:rFonts w:hint="default"/>
      </w:rPr>
    </w:lvl>
  </w:abstractNum>
  <w:abstractNum w:abstractNumId="9" w15:restartNumberingAfterBreak="0">
    <w:nsid w:val="31E43DD8"/>
    <w:multiLevelType w:val="hybridMultilevel"/>
    <w:tmpl w:val="72ACC5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AB7886"/>
    <w:multiLevelType w:val="hybridMultilevel"/>
    <w:tmpl w:val="F49C9B2C"/>
    <w:lvl w:ilvl="0" w:tplc="72209D1E">
      <w:start w:val="1"/>
      <w:numFmt w:val="bullet"/>
      <w:lvlText w:val=""/>
      <w:lvlJc w:val="left"/>
      <w:pPr>
        <w:ind w:left="671" w:hanging="356"/>
      </w:pPr>
      <w:rPr>
        <w:rFonts w:ascii="Symbol" w:eastAsia="Symbol" w:hAnsi="Symbol" w:hint="default"/>
        <w:sz w:val="22"/>
        <w:szCs w:val="22"/>
      </w:rPr>
    </w:lvl>
    <w:lvl w:ilvl="1" w:tplc="345AB058">
      <w:start w:val="1"/>
      <w:numFmt w:val="bullet"/>
      <w:lvlText w:val="•"/>
      <w:lvlJc w:val="left"/>
      <w:pPr>
        <w:ind w:left="1529" w:hanging="356"/>
      </w:pPr>
      <w:rPr>
        <w:rFonts w:hint="default"/>
      </w:rPr>
    </w:lvl>
    <w:lvl w:ilvl="2" w:tplc="B0FA0B40">
      <w:start w:val="1"/>
      <w:numFmt w:val="bullet"/>
      <w:lvlText w:val="•"/>
      <w:lvlJc w:val="left"/>
      <w:pPr>
        <w:ind w:left="2386" w:hanging="356"/>
      </w:pPr>
      <w:rPr>
        <w:rFonts w:hint="default"/>
      </w:rPr>
    </w:lvl>
    <w:lvl w:ilvl="3" w:tplc="EED4BA7C">
      <w:start w:val="1"/>
      <w:numFmt w:val="bullet"/>
      <w:lvlText w:val="•"/>
      <w:lvlJc w:val="left"/>
      <w:pPr>
        <w:ind w:left="3244" w:hanging="356"/>
      </w:pPr>
      <w:rPr>
        <w:rFonts w:hint="default"/>
      </w:rPr>
    </w:lvl>
    <w:lvl w:ilvl="4" w:tplc="A1CE0E52">
      <w:start w:val="1"/>
      <w:numFmt w:val="bullet"/>
      <w:lvlText w:val="•"/>
      <w:lvlJc w:val="left"/>
      <w:pPr>
        <w:ind w:left="4101" w:hanging="356"/>
      </w:pPr>
      <w:rPr>
        <w:rFonts w:hint="default"/>
      </w:rPr>
    </w:lvl>
    <w:lvl w:ilvl="5" w:tplc="AA724386">
      <w:start w:val="1"/>
      <w:numFmt w:val="bullet"/>
      <w:lvlText w:val="•"/>
      <w:lvlJc w:val="left"/>
      <w:pPr>
        <w:ind w:left="4959" w:hanging="356"/>
      </w:pPr>
      <w:rPr>
        <w:rFonts w:hint="default"/>
      </w:rPr>
    </w:lvl>
    <w:lvl w:ilvl="6" w:tplc="CC4AED62">
      <w:start w:val="1"/>
      <w:numFmt w:val="bullet"/>
      <w:lvlText w:val="•"/>
      <w:lvlJc w:val="left"/>
      <w:pPr>
        <w:ind w:left="5816" w:hanging="356"/>
      </w:pPr>
      <w:rPr>
        <w:rFonts w:hint="default"/>
      </w:rPr>
    </w:lvl>
    <w:lvl w:ilvl="7" w:tplc="714E50D0">
      <w:start w:val="1"/>
      <w:numFmt w:val="bullet"/>
      <w:lvlText w:val="•"/>
      <w:lvlJc w:val="left"/>
      <w:pPr>
        <w:ind w:left="6673" w:hanging="356"/>
      </w:pPr>
      <w:rPr>
        <w:rFonts w:hint="default"/>
      </w:rPr>
    </w:lvl>
    <w:lvl w:ilvl="8" w:tplc="A28E8ADA">
      <w:start w:val="1"/>
      <w:numFmt w:val="bullet"/>
      <w:lvlText w:val="•"/>
      <w:lvlJc w:val="left"/>
      <w:pPr>
        <w:ind w:left="7531" w:hanging="356"/>
      </w:pPr>
      <w:rPr>
        <w:rFonts w:hint="default"/>
      </w:rPr>
    </w:lvl>
  </w:abstractNum>
  <w:abstractNum w:abstractNumId="11" w15:restartNumberingAfterBreak="0">
    <w:nsid w:val="3D1A5F36"/>
    <w:multiLevelType w:val="hybridMultilevel"/>
    <w:tmpl w:val="CE481780"/>
    <w:lvl w:ilvl="0" w:tplc="CC38FCCC">
      <w:start w:val="6"/>
      <w:numFmt w:val="lowerLetter"/>
      <w:lvlText w:val="%1)"/>
      <w:lvlJc w:val="left"/>
      <w:pPr>
        <w:ind w:left="1182" w:hanging="360"/>
      </w:pPr>
      <w:rPr>
        <w:rFonts w:ascii="Arial" w:eastAsia="Arial" w:hAnsi="Arial" w:hint="default"/>
        <w:sz w:val="18"/>
        <w:szCs w:val="18"/>
      </w:rPr>
    </w:lvl>
    <w:lvl w:ilvl="1" w:tplc="A496AB88">
      <w:start w:val="1"/>
      <w:numFmt w:val="bullet"/>
      <w:lvlText w:val="•"/>
      <w:lvlJc w:val="left"/>
      <w:pPr>
        <w:ind w:left="1489" w:hanging="360"/>
      </w:pPr>
      <w:rPr>
        <w:rFonts w:hint="default"/>
      </w:rPr>
    </w:lvl>
    <w:lvl w:ilvl="2" w:tplc="2A2A13AA">
      <w:start w:val="1"/>
      <w:numFmt w:val="bullet"/>
      <w:lvlText w:val="•"/>
      <w:lvlJc w:val="left"/>
      <w:pPr>
        <w:ind w:left="1796" w:hanging="360"/>
      </w:pPr>
      <w:rPr>
        <w:rFonts w:hint="default"/>
      </w:rPr>
    </w:lvl>
    <w:lvl w:ilvl="3" w:tplc="C0CABB1C">
      <w:start w:val="1"/>
      <w:numFmt w:val="bullet"/>
      <w:lvlText w:val="•"/>
      <w:lvlJc w:val="left"/>
      <w:pPr>
        <w:ind w:left="2103" w:hanging="360"/>
      </w:pPr>
      <w:rPr>
        <w:rFonts w:hint="default"/>
      </w:rPr>
    </w:lvl>
    <w:lvl w:ilvl="4" w:tplc="C680C5C4">
      <w:start w:val="1"/>
      <w:numFmt w:val="bullet"/>
      <w:lvlText w:val="•"/>
      <w:lvlJc w:val="left"/>
      <w:pPr>
        <w:ind w:left="2410" w:hanging="360"/>
      </w:pPr>
      <w:rPr>
        <w:rFonts w:hint="default"/>
      </w:rPr>
    </w:lvl>
    <w:lvl w:ilvl="5" w:tplc="6B7C031C">
      <w:start w:val="1"/>
      <w:numFmt w:val="bullet"/>
      <w:lvlText w:val="•"/>
      <w:lvlJc w:val="left"/>
      <w:pPr>
        <w:ind w:left="2718" w:hanging="360"/>
      </w:pPr>
      <w:rPr>
        <w:rFonts w:hint="default"/>
      </w:rPr>
    </w:lvl>
    <w:lvl w:ilvl="6" w:tplc="A9500BE2">
      <w:start w:val="1"/>
      <w:numFmt w:val="bullet"/>
      <w:lvlText w:val="•"/>
      <w:lvlJc w:val="left"/>
      <w:pPr>
        <w:ind w:left="3025" w:hanging="360"/>
      </w:pPr>
      <w:rPr>
        <w:rFonts w:hint="default"/>
      </w:rPr>
    </w:lvl>
    <w:lvl w:ilvl="7" w:tplc="50E0F09C">
      <w:start w:val="1"/>
      <w:numFmt w:val="bullet"/>
      <w:lvlText w:val="•"/>
      <w:lvlJc w:val="left"/>
      <w:pPr>
        <w:ind w:left="3332" w:hanging="360"/>
      </w:pPr>
      <w:rPr>
        <w:rFonts w:hint="default"/>
      </w:rPr>
    </w:lvl>
    <w:lvl w:ilvl="8" w:tplc="1696F4D2">
      <w:start w:val="1"/>
      <w:numFmt w:val="bullet"/>
      <w:lvlText w:val="•"/>
      <w:lvlJc w:val="left"/>
      <w:pPr>
        <w:ind w:left="3639" w:hanging="360"/>
      </w:pPr>
      <w:rPr>
        <w:rFonts w:hint="default"/>
      </w:rPr>
    </w:lvl>
  </w:abstractNum>
  <w:abstractNum w:abstractNumId="12" w15:restartNumberingAfterBreak="0">
    <w:nsid w:val="4C7D1E0B"/>
    <w:multiLevelType w:val="hybridMultilevel"/>
    <w:tmpl w:val="650C161C"/>
    <w:lvl w:ilvl="0" w:tplc="B85291E2">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0226F17"/>
    <w:multiLevelType w:val="hybridMultilevel"/>
    <w:tmpl w:val="4AF88CDC"/>
    <w:lvl w:ilvl="0" w:tplc="5B288C8C">
      <w:start w:val="10"/>
      <w:numFmt w:val="decimal"/>
      <w:lvlText w:val="%1."/>
      <w:lvlJc w:val="left"/>
      <w:pPr>
        <w:ind w:left="462" w:hanging="360"/>
      </w:pPr>
      <w:rPr>
        <w:rFonts w:ascii="Arial" w:eastAsia="Arial" w:hAnsi="Arial" w:hint="default"/>
        <w:sz w:val="18"/>
        <w:szCs w:val="18"/>
      </w:rPr>
    </w:lvl>
    <w:lvl w:ilvl="1" w:tplc="3DC40EE8">
      <w:start w:val="1"/>
      <w:numFmt w:val="bullet"/>
      <w:lvlText w:val="•"/>
      <w:lvlJc w:val="left"/>
      <w:pPr>
        <w:ind w:left="718" w:hanging="360"/>
      </w:pPr>
      <w:rPr>
        <w:rFonts w:hint="default"/>
      </w:rPr>
    </w:lvl>
    <w:lvl w:ilvl="2" w:tplc="2DAEE44A">
      <w:start w:val="1"/>
      <w:numFmt w:val="bullet"/>
      <w:lvlText w:val="•"/>
      <w:lvlJc w:val="left"/>
      <w:pPr>
        <w:ind w:left="973" w:hanging="360"/>
      </w:pPr>
      <w:rPr>
        <w:rFonts w:hint="default"/>
      </w:rPr>
    </w:lvl>
    <w:lvl w:ilvl="3" w:tplc="8280F5F4">
      <w:start w:val="1"/>
      <w:numFmt w:val="bullet"/>
      <w:lvlText w:val="•"/>
      <w:lvlJc w:val="left"/>
      <w:pPr>
        <w:ind w:left="1229" w:hanging="360"/>
      </w:pPr>
      <w:rPr>
        <w:rFonts w:hint="default"/>
      </w:rPr>
    </w:lvl>
    <w:lvl w:ilvl="4" w:tplc="1FE878E8">
      <w:start w:val="1"/>
      <w:numFmt w:val="bullet"/>
      <w:lvlText w:val="•"/>
      <w:lvlJc w:val="left"/>
      <w:pPr>
        <w:ind w:left="1485" w:hanging="360"/>
      </w:pPr>
      <w:rPr>
        <w:rFonts w:hint="default"/>
      </w:rPr>
    </w:lvl>
    <w:lvl w:ilvl="5" w:tplc="BBFA0118">
      <w:start w:val="1"/>
      <w:numFmt w:val="bullet"/>
      <w:lvlText w:val="•"/>
      <w:lvlJc w:val="left"/>
      <w:pPr>
        <w:ind w:left="1741" w:hanging="360"/>
      </w:pPr>
      <w:rPr>
        <w:rFonts w:hint="default"/>
      </w:rPr>
    </w:lvl>
    <w:lvl w:ilvl="6" w:tplc="6658934A">
      <w:start w:val="1"/>
      <w:numFmt w:val="bullet"/>
      <w:lvlText w:val="•"/>
      <w:lvlJc w:val="left"/>
      <w:pPr>
        <w:ind w:left="1996" w:hanging="360"/>
      </w:pPr>
      <w:rPr>
        <w:rFonts w:hint="default"/>
      </w:rPr>
    </w:lvl>
    <w:lvl w:ilvl="7" w:tplc="F58A606C">
      <w:start w:val="1"/>
      <w:numFmt w:val="bullet"/>
      <w:lvlText w:val="•"/>
      <w:lvlJc w:val="left"/>
      <w:pPr>
        <w:ind w:left="2252" w:hanging="360"/>
      </w:pPr>
      <w:rPr>
        <w:rFonts w:hint="default"/>
      </w:rPr>
    </w:lvl>
    <w:lvl w:ilvl="8" w:tplc="68088E12">
      <w:start w:val="1"/>
      <w:numFmt w:val="bullet"/>
      <w:lvlText w:val="•"/>
      <w:lvlJc w:val="left"/>
      <w:pPr>
        <w:ind w:left="2508" w:hanging="360"/>
      </w:pPr>
      <w:rPr>
        <w:rFonts w:hint="default"/>
      </w:rPr>
    </w:lvl>
  </w:abstractNum>
  <w:abstractNum w:abstractNumId="14" w15:restartNumberingAfterBreak="0">
    <w:nsid w:val="5CA03595"/>
    <w:multiLevelType w:val="hybridMultilevel"/>
    <w:tmpl w:val="A5FAF1D0"/>
    <w:lvl w:ilvl="0" w:tplc="3BDE2DE6">
      <w:start w:val="1"/>
      <w:numFmt w:val="decimal"/>
      <w:lvlText w:val="%1."/>
      <w:lvlJc w:val="left"/>
      <w:pPr>
        <w:ind w:left="100" w:hanging="360"/>
      </w:pPr>
      <w:rPr>
        <w:rFonts w:ascii="Arial" w:eastAsia="Arial" w:hAnsi="Arial" w:hint="default"/>
        <w:spacing w:val="-1"/>
        <w:sz w:val="22"/>
        <w:szCs w:val="22"/>
      </w:rPr>
    </w:lvl>
    <w:lvl w:ilvl="1" w:tplc="60565856">
      <w:start w:val="1"/>
      <w:numFmt w:val="decimal"/>
      <w:lvlText w:val="%2."/>
      <w:lvlJc w:val="left"/>
      <w:pPr>
        <w:ind w:left="1034" w:hanging="360"/>
      </w:pPr>
      <w:rPr>
        <w:rFonts w:ascii="Arial" w:eastAsia="Arial" w:hAnsi="Arial" w:hint="default"/>
        <w:b/>
        <w:bCs/>
        <w:spacing w:val="-1"/>
        <w:sz w:val="22"/>
        <w:szCs w:val="22"/>
      </w:rPr>
    </w:lvl>
    <w:lvl w:ilvl="2" w:tplc="5670843E">
      <w:start w:val="1"/>
      <w:numFmt w:val="bullet"/>
      <w:lvlText w:val="•"/>
      <w:lvlJc w:val="left"/>
      <w:pPr>
        <w:ind w:left="1946" w:hanging="360"/>
      </w:pPr>
      <w:rPr>
        <w:rFonts w:hint="default"/>
      </w:rPr>
    </w:lvl>
    <w:lvl w:ilvl="3" w:tplc="CEFAFFBE">
      <w:start w:val="1"/>
      <w:numFmt w:val="bullet"/>
      <w:lvlText w:val="•"/>
      <w:lvlJc w:val="left"/>
      <w:pPr>
        <w:ind w:left="2858" w:hanging="360"/>
      </w:pPr>
      <w:rPr>
        <w:rFonts w:hint="default"/>
      </w:rPr>
    </w:lvl>
    <w:lvl w:ilvl="4" w:tplc="B5668562">
      <w:start w:val="1"/>
      <w:numFmt w:val="bullet"/>
      <w:lvlText w:val="•"/>
      <w:lvlJc w:val="left"/>
      <w:pPr>
        <w:ind w:left="3771" w:hanging="360"/>
      </w:pPr>
      <w:rPr>
        <w:rFonts w:hint="default"/>
      </w:rPr>
    </w:lvl>
    <w:lvl w:ilvl="5" w:tplc="93604B6E">
      <w:start w:val="1"/>
      <w:numFmt w:val="bullet"/>
      <w:lvlText w:val="•"/>
      <w:lvlJc w:val="left"/>
      <w:pPr>
        <w:ind w:left="4683" w:hanging="360"/>
      </w:pPr>
      <w:rPr>
        <w:rFonts w:hint="default"/>
      </w:rPr>
    </w:lvl>
    <w:lvl w:ilvl="6" w:tplc="53903CEC">
      <w:start w:val="1"/>
      <w:numFmt w:val="bullet"/>
      <w:lvlText w:val="•"/>
      <w:lvlJc w:val="left"/>
      <w:pPr>
        <w:ind w:left="5596" w:hanging="360"/>
      </w:pPr>
      <w:rPr>
        <w:rFonts w:hint="default"/>
      </w:rPr>
    </w:lvl>
    <w:lvl w:ilvl="7" w:tplc="819CC8CC">
      <w:start w:val="1"/>
      <w:numFmt w:val="bullet"/>
      <w:lvlText w:val="•"/>
      <w:lvlJc w:val="left"/>
      <w:pPr>
        <w:ind w:left="6508" w:hanging="360"/>
      </w:pPr>
      <w:rPr>
        <w:rFonts w:hint="default"/>
      </w:rPr>
    </w:lvl>
    <w:lvl w:ilvl="8" w:tplc="B1382BFC">
      <w:start w:val="1"/>
      <w:numFmt w:val="bullet"/>
      <w:lvlText w:val="•"/>
      <w:lvlJc w:val="left"/>
      <w:pPr>
        <w:ind w:left="7421" w:hanging="360"/>
      </w:pPr>
      <w:rPr>
        <w:rFonts w:hint="default"/>
      </w:rPr>
    </w:lvl>
  </w:abstractNum>
  <w:abstractNum w:abstractNumId="15" w15:restartNumberingAfterBreak="0">
    <w:nsid w:val="5D2936EA"/>
    <w:multiLevelType w:val="hybridMultilevel"/>
    <w:tmpl w:val="C46E46F6"/>
    <w:lvl w:ilvl="0" w:tplc="BB3C5FC4">
      <w:start w:val="1"/>
      <w:numFmt w:val="lowerLetter"/>
      <w:lvlText w:val="%1)"/>
      <w:lvlJc w:val="left"/>
      <w:pPr>
        <w:ind w:left="462" w:hanging="360"/>
      </w:pPr>
      <w:rPr>
        <w:rFonts w:ascii="Arial" w:eastAsia="Arial" w:hAnsi="Arial" w:hint="default"/>
        <w:sz w:val="18"/>
        <w:szCs w:val="18"/>
      </w:rPr>
    </w:lvl>
    <w:lvl w:ilvl="1" w:tplc="5A387E5A">
      <w:start w:val="1"/>
      <w:numFmt w:val="bullet"/>
      <w:lvlText w:val="•"/>
      <w:lvlJc w:val="left"/>
      <w:pPr>
        <w:ind w:left="769" w:hanging="360"/>
      </w:pPr>
      <w:rPr>
        <w:rFonts w:hint="default"/>
      </w:rPr>
    </w:lvl>
    <w:lvl w:ilvl="2" w:tplc="AA18F80E">
      <w:start w:val="1"/>
      <w:numFmt w:val="bullet"/>
      <w:lvlText w:val="•"/>
      <w:lvlJc w:val="left"/>
      <w:pPr>
        <w:ind w:left="1076" w:hanging="360"/>
      </w:pPr>
      <w:rPr>
        <w:rFonts w:hint="default"/>
      </w:rPr>
    </w:lvl>
    <w:lvl w:ilvl="3" w:tplc="D1704596">
      <w:start w:val="1"/>
      <w:numFmt w:val="bullet"/>
      <w:lvlText w:val="•"/>
      <w:lvlJc w:val="left"/>
      <w:pPr>
        <w:ind w:left="1383" w:hanging="360"/>
      </w:pPr>
      <w:rPr>
        <w:rFonts w:hint="default"/>
      </w:rPr>
    </w:lvl>
    <w:lvl w:ilvl="4" w:tplc="090EB408">
      <w:start w:val="1"/>
      <w:numFmt w:val="bullet"/>
      <w:lvlText w:val="•"/>
      <w:lvlJc w:val="left"/>
      <w:pPr>
        <w:ind w:left="1690" w:hanging="360"/>
      </w:pPr>
      <w:rPr>
        <w:rFonts w:hint="default"/>
      </w:rPr>
    </w:lvl>
    <w:lvl w:ilvl="5" w:tplc="0DA022F0">
      <w:start w:val="1"/>
      <w:numFmt w:val="bullet"/>
      <w:lvlText w:val="•"/>
      <w:lvlJc w:val="left"/>
      <w:pPr>
        <w:ind w:left="1998" w:hanging="360"/>
      </w:pPr>
      <w:rPr>
        <w:rFonts w:hint="default"/>
      </w:rPr>
    </w:lvl>
    <w:lvl w:ilvl="6" w:tplc="D2A48602">
      <w:start w:val="1"/>
      <w:numFmt w:val="bullet"/>
      <w:lvlText w:val="•"/>
      <w:lvlJc w:val="left"/>
      <w:pPr>
        <w:ind w:left="2305" w:hanging="360"/>
      </w:pPr>
      <w:rPr>
        <w:rFonts w:hint="default"/>
      </w:rPr>
    </w:lvl>
    <w:lvl w:ilvl="7" w:tplc="79065FC8">
      <w:start w:val="1"/>
      <w:numFmt w:val="bullet"/>
      <w:lvlText w:val="•"/>
      <w:lvlJc w:val="left"/>
      <w:pPr>
        <w:ind w:left="2612" w:hanging="360"/>
      </w:pPr>
      <w:rPr>
        <w:rFonts w:hint="default"/>
      </w:rPr>
    </w:lvl>
    <w:lvl w:ilvl="8" w:tplc="EF10DCD4">
      <w:start w:val="1"/>
      <w:numFmt w:val="bullet"/>
      <w:lvlText w:val="•"/>
      <w:lvlJc w:val="left"/>
      <w:pPr>
        <w:ind w:left="2919" w:hanging="360"/>
      </w:pPr>
      <w:rPr>
        <w:rFonts w:hint="default"/>
      </w:rPr>
    </w:lvl>
  </w:abstractNum>
  <w:abstractNum w:abstractNumId="16" w15:restartNumberingAfterBreak="0">
    <w:nsid w:val="5F406B52"/>
    <w:multiLevelType w:val="hybridMultilevel"/>
    <w:tmpl w:val="2CE0F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6A6D48"/>
    <w:multiLevelType w:val="hybridMultilevel"/>
    <w:tmpl w:val="43046B3A"/>
    <w:lvl w:ilvl="0" w:tplc="1C5AEC3E">
      <w:start w:val="2"/>
      <w:numFmt w:val="decimal"/>
      <w:lvlText w:val="%1."/>
      <w:lvlJc w:val="left"/>
      <w:pPr>
        <w:ind w:left="1034" w:hanging="360"/>
      </w:pPr>
      <w:rPr>
        <w:rFonts w:ascii="Arial" w:eastAsia="Arial" w:hAnsi="Arial" w:hint="default"/>
        <w:b/>
        <w:bCs/>
        <w:sz w:val="24"/>
        <w:szCs w:val="24"/>
      </w:rPr>
    </w:lvl>
    <w:lvl w:ilvl="1" w:tplc="AE3CD2EE">
      <w:start w:val="1"/>
      <w:numFmt w:val="lowerLetter"/>
      <w:lvlText w:val="%2)"/>
      <w:lvlJc w:val="left"/>
      <w:pPr>
        <w:ind w:left="1394" w:hanging="360"/>
      </w:pPr>
      <w:rPr>
        <w:rFonts w:ascii="Arial" w:eastAsia="Arial" w:hAnsi="Arial" w:hint="default"/>
        <w:i/>
        <w:spacing w:val="-1"/>
        <w:sz w:val="22"/>
        <w:szCs w:val="22"/>
      </w:rPr>
    </w:lvl>
    <w:lvl w:ilvl="2" w:tplc="86B6646E">
      <w:start w:val="1"/>
      <w:numFmt w:val="bullet"/>
      <w:lvlText w:val="•"/>
      <w:lvlJc w:val="left"/>
      <w:pPr>
        <w:ind w:left="2266" w:hanging="360"/>
      </w:pPr>
      <w:rPr>
        <w:rFonts w:hint="default"/>
      </w:rPr>
    </w:lvl>
    <w:lvl w:ilvl="3" w:tplc="6AD4D98C">
      <w:start w:val="1"/>
      <w:numFmt w:val="bullet"/>
      <w:lvlText w:val="•"/>
      <w:lvlJc w:val="left"/>
      <w:pPr>
        <w:ind w:left="3138" w:hanging="360"/>
      </w:pPr>
      <w:rPr>
        <w:rFonts w:hint="default"/>
      </w:rPr>
    </w:lvl>
    <w:lvl w:ilvl="4" w:tplc="7AA45440">
      <w:start w:val="1"/>
      <w:numFmt w:val="bullet"/>
      <w:lvlText w:val="•"/>
      <w:lvlJc w:val="left"/>
      <w:pPr>
        <w:ind w:left="4011" w:hanging="360"/>
      </w:pPr>
      <w:rPr>
        <w:rFonts w:hint="default"/>
      </w:rPr>
    </w:lvl>
    <w:lvl w:ilvl="5" w:tplc="AF62CA70">
      <w:start w:val="1"/>
      <w:numFmt w:val="bullet"/>
      <w:lvlText w:val="•"/>
      <w:lvlJc w:val="left"/>
      <w:pPr>
        <w:ind w:left="4883" w:hanging="360"/>
      </w:pPr>
      <w:rPr>
        <w:rFonts w:hint="default"/>
      </w:rPr>
    </w:lvl>
    <w:lvl w:ilvl="6" w:tplc="9FA8796A">
      <w:start w:val="1"/>
      <w:numFmt w:val="bullet"/>
      <w:lvlText w:val="•"/>
      <w:lvlJc w:val="left"/>
      <w:pPr>
        <w:ind w:left="5756" w:hanging="360"/>
      </w:pPr>
      <w:rPr>
        <w:rFonts w:hint="default"/>
      </w:rPr>
    </w:lvl>
    <w:lvl w:ilvl="7" w:tplc="36467EA2">
      <w:start w:val="1"/>
      <w:numFmt w:val="bullet"/>
      <w:lvlText w:val="•"/>
      <w:lvlJc w:val="left"/>
      <w:pPr>
        <w:ind w:left="6628" w:hanging="360"/>
      </w:pPr>
      <w:rPr>
        <w:rFonts w:hint="default"/>
      </w:rPr>
    </w:lvl>
    <w:lvl w:ilvl="8" w:tplc="AFB4FBAC">
      <w:start w:val="1"/>
      <w:numFmt w:val="bullet"/>
      <w:lvlText w:val="•"/>
      <w:lvlJc w:val="left"/>
      <w:pPr>
        <w:ind w:left="7501" w:hanging="360"/>
      </w:pPr>
      <w:rPr>
        <w:rFonts w:hint="default"/>
      </w:rPr>
    </w:lvl>
  </w:abstractNum>
  <w:abstractNum w:abstractNumId="18" w15:restartNumberingAfterBreak="0">
    <w:nsid w:val="64347444"/>
    <w:multiLevelType w:val="hybridMultilevel"/>
    <w:tmpl w:val="67000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8C09DF"/>
    <w:multiLevelType w:val="hybridMultilevel"/>
    <w:tmpl w:val="D1E85158"/>
    <w:lvl w:ilvl="0" w:tplc="0809000F">
      <w:start w:val="1"/>
      <w:numFmt w:val="decimal"/>
      <w:lvlText w:val="%1."/>
      <w:lvlJc w:val="left"/>
      <w:pPr>
        <w:ind w:left="1182" w:hanging="360"/>
      </w:pPr>
      <w:rPr>
        <w:rFonts w:hint="default"/>
        <w:sz w:val="18"/>
        <w:szCs w:val="18"/>
      </w:rPr>
    </w:lvl>
    <w:lvl w:ilvl="1" w:tplc="A496AB88">
      <w:start w:val="1"/>
      <w:numFmt w:val="bullet"/>
      <w:lvlText w:val="•"/>
      <w:lvlJc w:val="left"/>
      <w:pPr>
        <w:ind w:left="1489" w:hanging="360"/>
      </w:pPr>
      <w:rPr>
        <w:rFonts w:hint="default"/>
      </w:rPr>
    </w:lvl>
    <w:lvl w:ilvl="2" w:tplc="2A2A13AA">
      <w:start w:val="1"/>
      <w:numFmt w:val="bullet"/>
      <w:lvlText w:val="•"/>
      <w:lvlJc w:val="left"/>
      <w:pPr>
        <w:ind w:left="1796" w:hanging="360"/>
      </w:pPr>
      <w:rPr>
        <w:rFonts w:hint="default"/>
      </w:rPr>
    </w:lvl>
    <w:lvl w:ilvl="3" w:tplc="C0CABB1C">
      <w:start w:val="1"/>
      <w:numFmt w:val="bullet"/>
      <w:lvlText w:val="•"/>
      <w:lvlJc w:val="left"/>
      <w:pPr>
        <w:ind w:left="2103" w:hanging="360"/>
      </w:pPr>
      <w:rPr>
        <w:rFonts w:hint="default"/>
      </w:rPr>
    </w:lvl>
    <w:lvl w:ilvl="4" w:tplc="C680C5C4">
      <w:start w:val="1"/>
      <w:numFmt w:val="bullet"/>
      <w:lvlText w:val="•"/>
      <w:lvlJc w:val="left"/>
      <w:pPr>
        <w:ind w:left="2410" w:hanging="360"/>
      </w:pPr>
      <w:rPr>
        <w:rFonts w:hint="default"/>
      </w:rPr>
    </w:lvl>
    <w:lvl w:ilvl="5" w:tplc="6B7C031C">
      <w:start w:val="1"/>
      <w:numFmt w:val="bullet"/>
      <w:lvlText w:val="•"/>
      <w:lvlJc w:val="left"/>
      <w:pPr>
        <w:ind w:left="2718" w:hanging="360"/>
      </w:pPr>
      <w:rPr>
        <w:rFonts w:hint="default"/>
      </w:rPr>
    </w:lvl>
    <w:lvl w:ilvl="6" w:tplc="A9500BE2">
      <w:start w:val="1"/>
      <w:numFmt w:val="bullet"/>
      <w:lvlText w:val="•"/>
      <w:lvlJc w:val="left"/>
      <w:pPr>
        <w:ind w:left="3025" w:hanging="360"/>
      </w:pPr>
      <w:rPr>
        <w:rFonts w:hint="default"/>
      </w:rPr>
    </w:lvl>
    <w:lvl w:ilvl="7" w:tplc="50E0F09C">
      <w:start w:val="1"/>
      <w:numFmt w:val="bullet"/>
      <w:lvlText w:val="•"/>
      <w:lvlJc w:val="left"/>
      <w:pPr>
        <w:ind w:left="3332" w:hanging="360"/>
      </w:pPr>
      <w:rPr>
        <w:rFonts w:hint="default"/>
      </w:rPr>
    </w:lvl>
    <w:lvl w:ilvl="8" w:tplc="1696F4D2">
      <w:start w:val="1"/>
      <w:numFmt w:val="bullet"/>
      <w:lvlText w:val="•"/>
      <w:lvlJc w:val="left"/>
      <w:pPr>
        <w:ind w:left="3639" w:hanging="360"/>
      </w:pPr>
      <w:rPr>
        <w:rFonts w:hint="default"/>
      </w:rPr>
    </w:lvl>
  </w:abstractNum>
  <w:abstractNum w:abstractNumId="20" w15:restartNumberingAfterBreak="0">
    <w:nsid w:val="73E02692"/>
    <w:multiLevelType w:val="hybridMultilevel"/>
    <w:tmpl w:val="F0F8F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4066AAC"/>
    <w:multiLevelType w:val="hybridMultilevel"/>
    <w:tmpl w:val="1C347DD8"/>
    <w:lvl w:ilvl="0" w:tplc="53BA610C">
      <w:start w:val="1"/>
      <w:numFmt w:val="decimal"/>
      <w:lvlText w:val="%1."/>
      <w:lvlJc w:val="left"/>
      <w:pPr>
        <w:ind w:left="1180" w:hanging="360"/>
      </w:pPr>
      <w:rPr>
        <w:rFonts w:ascii="Arial" w:eastAsia="Arial" w:hAnsi="Arial" w:hint="default"/>
        <w:sz w:val="18"/>
        <w:szCs w:val="18"/>
      </w:rPr>
    </w:lvl>
    <w:lvl w:ilvl="1" w:tplc="7A64CB9E">
      <w:start w:val="1"/>
      <w:numFmt w:val="bullet"/>
      <w:lvlText w:val="•"/>
      <w:lvlJc w:val="left"/>
      <w:pPr>
        <w:ind w:left="2177" w:hanging="360"/>
      </w:pPr>
      <w:rPr>
        <w:rFonts w:hint="default"/>
      </w:rPr>
    </w:lvl>
    <w:lvl w:ilvl="2" w:tplc="E21278A8">
      <w:start w:val="1"/>
      <w:numFmt w:val="bullet"/>
      <w:lvlText w:val="•"/>
      <w:lvlJc w:val="left"/>
      <w:pPr>
        <w:ind w:left="3173" w:hanging="360"/>
      </w:pPr>
      <w:rPr>
        <w:rFonts w:hint="default"/>
      </w:rPr>
    </w:lvl>
    <w:lvl w:ilvl="3" w:tplc="5DA4D6B0">
      <w:start w:val="1"/>
      <w:numFmt w:val="bullet"/>
      <w:lvlText w:val="•"/>
      <w:lvlJc w:val="left"/>
      <w:pPr>
        <w:ind w:left="4170" w:hanging="360"/>
      </w:pPr>
      <w:rPr>
        <w:rFonts w:hint="default"/>
      </w:rPr>
    </w:lvl>
    <w:lvl w:ilvl="4" w:tplc="C7B87B3A">
      <w:start w:val="1"/>
      <w:numFmt w:val="bullet"/>
      <w:lvlText w:val="•"/>
      <w:lvlJc w:val="left"/>
      <w:pPr>
        <w:ind w:left="5166" w:hanging="360"/>
      </w:pPr>
      <w:rPr>
        <w:rFonts w:hint="default"/>
      </w:rPr>
    </w:lvl>
    <w:lvl w:ilvl="5" w:tplc="CDF26242">
      <w:start w:val="1"/>
      <w:numFmt w:val="bullet"/>
      <w:lvlText w:val="•"/>
      <w:lvlJc w:val="left"/>
      <w:pPr>
        <w:ind w:left="6163" w:hanging="360"/>
      </w:pPr>
      <w:rPr>
        <w:rFonts w:hint="default"/>
      </w:rPr>
    </w:lvl>
    <w:lvl w:ilvl="6" w:tplc="E278C81E">
      <w:start w:val="1"/>
      <w:numFmt w:val="bullet"/>
      <w:lvlText w:val="•"/>
      <w:lvlJc w:val="left"/>
      <w:pPr>
        <w:ind w:left="7160" w:hanging="360"/>
      </w:pPr>
      <w:rPr>
        <w:rFonts w:hint="default"/>
      </w:rPr>
    </w:lvl>
    <w:lvl w:ilvl="7" w:tplc="A81487FE">
      <w:start w:val="1"/>
      <w:numFmt w:val="bullet"/>
      <w:lvlText w:val="•"/>
      <w:lvlJc w:val="left"/>
      <w:pPr>
        <w:ind w:left="8156" w:hanging="360"/>
      </w:pPr>
      <w:rPr>
        <w:rFonts w:hint="default"/>
      </w:rPr>
    </w:lvl>
    <w:lvl w:ilvl="8" w:tplc="940C025C">
      <w:start w:val="1"/>
      <w:numFmt w:val="bullet"/>
      <w:lvlText w:val="•"/>
      <w:lvlJc w:val="left"/>
      <w:pPr>
        <w:ind w:left="9153" w:hanging="360"/>
      </w:pPr>
      <w:rPr>
        <w:rFonts w:hint="default"/>
      </w:rPr>
    </w:lvl>
  </w:abstractNum>
  <w:abstractNum w:abstractNumId="22" w15:restartNumberingAfterBreak="0">
    <w:nsid w:val="793F28A0"/>
    <w:multiLevelType w:val="hybridMultilevel"/>
    <w:tmpl w:val="5906B9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CF6329D"/>
    <w:multiLevelType w:val="hybridMultilevel"/>
    <w:tmpl w:val="F41EEC9A"/>
    <w:lvl w:ilvl="0" w:tplc="7D3A8FAE">
      <w:start w:val="1"/>
      <w:numFmt w:val="bullet"/>
      <w:lvlText w:val=""/>
      <w:lvlJc w:val="left"/>
      <w:pPr>
        <w:ind w:left="820" w:hanging="360"/>
      </w:pPr>
      <w:rPr>
        <w:rFonts w:ascii="Symbol" w:eastAsia="Symbol" w:hAnsi="Symbol" w:hint="default"/>
        <w:sz w:val="22"/>
        <w:szCs w:val="22"/>
      </w:rPr>
    </w:lvl>
    <w:lvl w:ilvl="1" w:tplc="92AECA86">
      <w:start w:val="1"/>
      <w:numFmt w:val="bullet"/>
      <w:lvlText w:val="•"/>
      <w:lvlJc w:val="left"/>
      <w:pPr>
        <w:ind w:left="1663" w:hanging="360"/>
      </w:pPr>
      <w:rPr>
        <w:rFonts w:hint="default"/>
      </w:rPr>
    </w:lvl>
    <w:lvl w:ilvl="2" w:tplc="072468BC">
      <w:start w:val="1"/>
      <w:numFmt w:val="bullet"/>
      <w:lvlText w:val="•"/>
      <w:lvlJc w:val="left"/>
      <w:pPr>
        <w:ind w:left="2505" w:hanging="360"/>
      </w:pPr>
      <w:rPr>
        <w:rFonts w:hint="default"/>
      </w:rPr>
    </w:lvl>
    <w:lvl w:ilvl="3" w:tplc="80FE0C3E">
      <w:start w:val="1"/>
      <w:numFmt w:val="bullet"/>
      <w:lvlText w:val="•"/>
      <w:lvlJc w:val="left"/>
      <w:pPr>
        <w:ind w:left="3348" w:hanging="360"/>
      </w:pPr>
      <w:rPr>
        <w:rFonts w:hint="default"/>
      </w:rPr>
    </w:lvl>
    <w:lvl w:ilvl="4" w:tplc="14F0992C">
      <w:start w:val="1"/>
      <w:numFmt w:val="bullet"/>
      <w:lvlText w:val="•"/>
      <w:lvlJc w:val="left"/>
      <w:pPr>
        <w:ind w:left="4190" w:hanging="360"/>
      </w:pPr>
      <w:rPr>
        <w:rFonts w:hint="default"/>
      </w:rPr>
    </w:lvl>
    <w:lvl w:ilvl="5" w:tplc="B8BA38DE">
      <w:start w:val="1"/>
      <w:numFmt w:val="bullet"/>
      <w:lvlText w:val="•"/>
      <w:lvlJc w:val="left"/>
      <w:pPr>
        <w:ind w:left="5033" w:hanging="360"/>
      </w:pPr>
      <w:rPr>
        <w:rFonts w:hint="default"/>
      </w:rPr>
    </w:lvl>
    <w:lvl w:ilvl="6" w:tplc="07583BDA">
      <w:start w:val="1"/>
      <w:numFmt w:val="bullet"/>
      <w:lvlText w:val="•"/>
      <w:lvlJc w:val="left"/>
      <w:pPr>
        <w:ind w:left="5876" w:hanging="360"/>
      </w:pPr>
      <w:rPr>
        <w:rFonts w:hint="default"/>
      </w:rPr>
    </w:lvl>
    <w:lvl w:ilvl="7" w:tplc="6F6020A4">
      <w:start w:val="1"/>
      <w:numFmt w:val="bullet"/>
      <w:lvlText w:val="•"/>
      <w:lvlJc w:val="left"/>
      <w:pPr>
        <w:ind w:left="6718" w:hanging="360"/>
      </w:pPr>
      <w:rPr>
        <w:rFonts w:hint="default"/>
      </w:rPr>
    </w:lvl>
    <w:lvl w:ilvl="8" w:tplc="B9BE60F6">
      <w:start w:val="1"/>
      <w:numFmt w:val="bullet"/>
      <w:lvlText w:val="•"/>
      <w:lvlJc w:val="left"/>
      <w:pPr>
        <w:ind w:left="7561" w:hanging="360"/>
      </w:pPr>
      <w:rPr>
        <w:rFonts w:hint="default"/>
      </w:rPr>
    </w:lvl>
  </w:abstractNum>
  <w:num w:numId="1" w16cid:durableId="1647513486">
    <w:abstractNumId w:val="11"/>
  </w:num>
  <w:num w:numId="2" w16cid:durableId="1277759249">
    <w:abstractNumId w:val="13"/>
  </w:num>
  <w:num w:numId="3" w16cid:durableId="778839890">
    <w:abstractNumId w:val="21"/>
  </w:num>
  <w:num w:numId="4" w16cid:durableId="207957231">
    <w:abstractNumId w:val="17"/>
  </w:num>
  <w:num w:numId="5" w16cid:durableId="168523663">
    <w:abstractNumId w:val="14"/>
  </w:num>
  <w:num w:numId="6" w16cid:durableId="1066030971">
    <w:abstractNumId w:val="15"/>
  </w:num>
  <w:num w:numId="7" w16cid:durableId="40330496">
    <w:abstractNumId w:val="2"/>
  </w:num>
  <w:num w:numId="8" w16cid:durableId="180974911">
    <w:abstractNumId w:val="0"/>
  </w:num>
  <w:num w:numId="9" w16cid:durableId="1357193390">
    <w:abstractNumId w:val="8"/>
  </w:num>
  <w:num w:numId="10" w16cid:durableId="339433513">
    <w:abstractNumId w:val="23"/>
  </w:num>
  <w:num w:numId="11" w16cid:durableId="713433190">
    <w:abstractNumId w:val="5"/>
  </w:num>
  <w:num w:numId="12" w16cid:durableId="128864795">
    <w:abstractNumId w:val="10"/>
  </w:num>
  <w:num w:numId="13" w16cid:durableId="14891750">
    <w:abstractNumId w:val="7"/>
  </w:num>
  <w:num w:numId="14" w16cid:durableId="1337541759">
    <w:abstractNumId w:val="22"/>
  </w:num>
  <w:num w:numId="15" w16cid:durableId="40792838">
    <w:abstractNumId w:val="9"/>
  </w:num>
  <w:num w:numId="16" w16cid:durableId="1776289739">
    <w:abstractNumId w:val="3"/>
  </w:num>
  <w:num w:numId="17" w16cid:durableId="1297108000">
    <w:abstractNumId w:val="19"/>
  </w:num>
  <w:num w:numId="18" w16cid:durableId="1964000691">
    <w:abstractNumId w:val="4"/>
  </w:num>
  <w:num w:numId="19" w16cid:durableId="822045736">
    <w:abstractNumId w:val="20"/>
  </w:num>
  <w:num w:numId="20" w16cid:durableId="1169255076">
    <w:abstractNumId w:val="12"/>
  </w:num>
  <w:num w:numId="21" w16cid:durableId="939139145">
    <w:abstractNumId w:val="18"/>
  </w:num>
  <w:num w:numId="22" w16cid:durableId="1981229923">
    <w:abstractNumId w:val="6"/>
  </w:num>
  <w:num w:numId="23" w16cid:durableId="414057708">
    <w:abstractNumId w:val="1"/>
  </w:num>
  <w:num w:numId="24" w16cid:durableId="16754562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91E"/>
    <w:rsid w:val="00000361"/>
    <w:rsid w:val="000C42BF"/>
    <w:rsid w:val="000C5951"/>
    <w:rsid w:val="000E0301"/>
    <w:rsid w:val="0014563B"/>
    <w:rsid w:val="00162639"/>
    <w:rsid w:val="00183227"/>
    <w:rsid w:val="001A5AF4"/>
    <w:rsid w:val="001C5EFC"/>
    <w:rsid w:val="001D49E6"/>
    <w:rsid w:val="00215B01"/>
    <w:rsid w:val="002216F0"/>
    <w:rsid w:val="00293A2F"/>
    <w:rsid w:val="002A08F3"/>
    <w:rsid w:val="002C3C75"/>
    <w:rsid w:val="002E47F5"/>
    <w:rsid w:val="003132DD"/>
    <w:rsid w:val="00337EF2"/>
    <w:rsid w:val="003463F5"/>
    <w:rsid w:val="00356193"/>
    <w:rsid w:val="0038514F"/>
    <w:rsid w:val="00394C98"/>
    <w:rsid w:val="003A138C"/>
    <w:rsid w:val="003C5918"/>
    <w:rsid w:val="003D5FB9"/>
    <w:rsid w:val="003F438E"/>
    <w:rsid w:val="004344FD"/>
    <w:rsid w:val="0046605F"/>
    <w:rsid w:val="004875A0"/>
    <w:rsid w:val="004A3DDA"/>
    <w:rsid w:val="00533C5E"/>
    <w:rsid w:val="00541EB1"/>
    <w:rsid w:val="005436B1"/>
    <w:rsid w:val="005523A6"/>
    <w:rsid w:val="0059779E"/>
    <w:rsid w:val="00614F9A"/>
    <w:rsid w:val="00655808"/>
    <w:rsid w:val="006C3816"/>
    <w:rsid w:val="006D358F"/>
    <w:rsid w:val="007B3314"/>
    <w:rsid w:val="007E34EC"/>
    <w:rsid w:val="007F2106"/>
    <w:rsid w:val="0084208F"/>
    <w:rsid w:val="008477C4"/>
    <w:rsid w:val="0087168E"/>
    <w:rsid w:val="008E53F8"/>
    <w:rsid w:val="009318CB"/>
    <w:rsid w:val="009410DF"/>
    <w:rsid w:val="00951A93"/>
    <w:rsid w:val="00991415"/>
    <w:rsid w:val="009B19B6"/>
    <w:rsid w:val="009D42EE"/>
    <w:rsid w:val="00A8265B"/>
    <w:rsid w:val="00A84A40"/>
    <w:rsid w:val="00A92C7A"/>
    <w:rsid w:val="00AA45B3"/>
    <w:rsid w:val="00AB242C"/>
    <w:rsid w:val="00AC63DB"/>
    <w:rsid w:val="00AE0918"/>
    <w:rsid w:val="00B24A3C"/>
    <w:rsid w:val="00B35CFC"/>
    <w:rsid w:val="00C04681"/>
    <w:rsid w:val="00C35157"/>
    <w:rsid w:val="00C60BA0"/>
    <w:rsid w:val="00C81A19"/>
    <w:rsid w:val="00CA01DD"/>
    <w:rsid w:val="00CA091E"/>
    <w:rsid w:val="00D05924"/>
    <w:rsid w:val="00D14FF9"/>
    <w:rsid w:val="00D30616"/>
    <w:rsid w:val="00D35B49"/>
    <w:rsid w:val="00D40615"/>
    <w:rsid w:val="00D53BB5"/>
    <w:rsid w:val="00DB5159"/>
    <w:rsid w:val="00E5001E"/>
    <w:rsid w:val="00E514FF"/>
    <w:rsid w:val="00E61D24"/>
    <w:rsid w:val="00E76EF2"/>
    <w:rsid w:val="00E834A5"/>
    <w:rsid w:val="00E856A9"/>
    <w:rsid w:val="00EB628E"/>
    <w:rsid w:val="00EC0668"/>
    <w:rsid w:val="00EC2487"/>
    <w:rsid w:val="00EF1299"/>
    <w:rsid w:val="00F14554"/>
    <w:rsid w:val="00F8737E"/>
    <w:rsid w:val="00F96EF3"/>
    <w:rsid w:val="00FC3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134A6"/>
  <w15:docId w15:val="{D8341FA9-D514-4E1B-968D-1BAB83BE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rsid w:val="00D14FF9"/>
    <w:pPr>
      <w:numPr>
        <w:numId w:val="16"/>
      </w:numPr>
      <w:ind w:left="0" w:hanging="567"/>
      <w:outlineLvl w:val="0"/>
    </w:pPr>
    <w:rPr>
      <w:rFonts w:ascii="Arial" w:eastAsia="Arial" w:hAnsi="Arial"/>
      <w:b/>
      <w:bCs/>
      <w:sz w:val="24"/>
      <w:szCs w:val="24"/>
    </w:rPr>
  </w:style>
  <w:style w:type="paragraph" w:styleId="Heading2">
    <w:name w:val="heading 2"/>
    <w:basedOn w:val="Normal"/>
    <w:uiPriority w:val="1"/>
    <w:qFormat/>
    <w:pPr>
      <w:spacing w:before="57"/>
      <w:outlineLvl w:val="1"/>
    </w:pPr>
    <w:rPr>
      <w:rFonts w:ascii="Arial" w:eastAsia="Arial" w:hAnsi="Arial"/>
      <w:sz w:val="24"/>
      <w:szCs w:val="24"/>
    </w:rPr>
  </w:style>
  <w:style w:type="paragraph" w:styleId="Heading3">
    <w:name w:val="heading 3"/>
    <w:basedOn w:val="Normal"/>
    <w:uiPriority w:val="1"/>
    <w:qFormat/>
    <w:pPr>
      <w:ind w:left="314"/>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
    </w:pPr>
    <w:rPr>
      <w:rFonts w:ascii="Arial" w:eastAsia="Arial" w:hAnsi="Arial"/>
    </w:rPr>
  </w:style>
  <w:style w:type="paragraph" w:styleId="TOC2">
    <w:name w:val="toc 2"/>
    <w:basedOn w:val="Normal"/>
    <w:uiPriority w:val="39"/>
    <w:qFormat/>
    <w:pPr>
      <w:spacing w:before="100"/>
      <w:ind w:left="539" w:hanging="439"/>
    </w:pPr>
    <w:rPr>
      <w:rFonts w:ascii="Arial" w:eastAsia="Arial" w:hAnsi="Arial"/>
    </w:rPr>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318CB"/>
    <w:rPr>
      <w:rFonts w:ascii="Tahoma" w:hAnsi="Tahoma" w:cs="Tahoma"/>
      <w:sz w:val="16"/>
      <w:szCs w:val="16"/>
    </w:rPr>
  </w:style>
  <w:style w:type="character" w:customStyle="1" w:styleId="BalloonTextChar">
    <w:name w:val="Balloon Text Char"/>
    <w:basedOn w:val="DefaultParagraphFont"/>
    <w:link w:val="BalloonText"/>
    <w:uiPriority w:val="99"/>
    <w:semiHidden/>
    <w:rsid w:val="009318CB"/>
    <w:rPr>
      <w:rFonts w:ascii="Tahoma" w:hAnsi="Tahoma" w:cs="Tahoma"/>
      <w:sz w:val="16"/>
      <w:szCs w:val="16"/>
    </w:rPr>
  </w:style>
  <w:style w:type="paragraph" w:styleId="Header">
    <w:name w:val="header"/>
    <w:basedOn w:val="Normal"/>
    <w:link w:val="HeaderChar"/>
    <w:uiPriority w:val="99"/>
    <w:unhideWhenUsed/>
    <w:rsid w:val="007E34EC"/>
    <w:pPr>
      <w:tabs>
        <w:tab w:val="center" w:pos="4513"/>
        <w:tab w:val="right" w:pos="9026"/>
      </w:tabs>
    </w:pPr>
  </w:style>
  <w:style w:type="character" w:customStyle="1" w:styleId="HeaderChar">
    <w:name w:val="Header Char"/>
    <w:basedOn w:val="DefaultParagraphFont"/>
    <w:link w:val="Header"/>
    <w:uiPriority w:val="99"/>
    <w:rsid w:val="007E34EC"/>
  </w:style>
  <w:style w:type="paragraph" w:styleId="Footer">
    <w:name w:val="footer"/>
    <w:basedOn w:val="Normal"/>
    <w:link w:val="FooterChar"/>
    <w:uiPriority w:val="99"/>
    <w:unhideWhenUsed/>
    <w:rsid w:val="007E34EC"/>
    <w:pPr>
      <w:tabs>
        <w:tab w:val="center" w:pos="4513"/>
        <w:tab w:val="right" w:pos="9026"/>
      </w:tabs>
    </w:pPr>
  </w:style>
  <w:style w:type="character" w:customStyle="1" w:styleId="FooterChar">
    <w:name w:val="Footer Char"/>
    <w:basedOn w:val="DefaultParagraphFont"/>
    <w:link w:val="Footer"/>
    <w:uiPriority w:val="99"/>
    <w:rsid w:val="007E34EC"/>
  </w:style>
  <w:style w:type="table" w:styleId="TableGrid">
    <w:name w:val="Table Grid"/>
    <w:basedOn w:val="TableNormal"/>
    <w:uiPriority w:val="59"/>
    <w:rsid w:val="00847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3A2F"/>
    <w:rPr>
      <w:color w:val="0000FF" w:themeColor="hyperlink"/>
      <w:u w:val="single"/>
    </w:rPr>
  </w:style>
  <w:style w:type="table" w:customStyle="1" w:styleId="TableGrid1">
    <w:name w:val="Table Grid1"/>
    <w:basedOn w:val="TableNormal"/>
    <w:next w:val="TableGrid"/>
    <w:uiPriority w:val="59"/>
    <w:rsid w:val="00D40615"/>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1EB1"/>
    <w:pPr>
      <w:widowControl/>
      <w:autoSpaceDE w:val="0"/>
      <w:autoSpaceDN w:val="0"/>
      <w:adjustRightInd w:val="0"/>
    </w:pPr>
    <w:rPr>
      <w:rFonts w:ascii="Calibri" w:hAnsi="Calibri" w:cs="Calibri"/>
      <w:color w:val="000000"/>
      <w:sz w:val="24"/>
      <w:szCs w:val="24"/>
      <w:lang w:val="en-GB"/>
    </w:rPr>
  </w:style>
  <w:style w:type="paragraph" w:styleId="NormalWeb">
    <w:name w:val="Normal (Web)"/>
    <w:basedOn w:val="Normal"/>
    <w:uiPriority w:val="99"/>
    <w:unhideWhenUsed/>
    <w:rsid w:val="00541EB1"/>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58393">
      <w:bodyDiv w:val="1"/>
      <w:marLeft w:val="0"/>
      <w:marRight w:val="0"/>
      <w:marTop w:val="0"/>
      <w:marBottom w:val="0"/>
      <w:divBdr>
        <w:top w:val="none" w:sz="0" w:space="0" w:color="auto"/>
        <w:left w:val="none" w:sz="0" w:space="0" w:color="auto"/>
        <w:bottom w:val="none" w:sz="0" w:space="0" w:color="auto"/>
        <w:right w:val="none" w:sz="0" w:space="0" w:color="auto"/>
      </w:divBdr>
    </w:div>
    <w:div w:id="472336474">
      <w:bodyDiv w:val="1"/>
      <w:marLeft w:val="0"/>
      <w:marRight w:val="0"/>
      <w:marTop w:val="0"/>
      <w:marBottom w:val="0"/>
      <w:divBdr>
        <w:top w:val="none" w:sz="0" w:space="0" w:color="auto"/>
        <w:left w:val="none" w:sz="0" w:space="0" w:color="auto"/>
        <w:bottom w:val="none" w:sz="0" w:space="0" w:color="auto"/>
        <w:right w:val="none" w:sz="0" w:space="0" w:color="auto"/>
      </w:divBdr>
    </w:div>
    <w:div w:id="606471850">
      <w:bodyDiv w:val="1"/>
      <w:marLeft w:val="0"/>
      <w:marRight w:val="0"/>
      <w:marTop w:val="0"/>
      <w:marBottom w:val="0"/>
      <w:divBdr>
        <w:top w:val="none" w:sz="0" w:space="0" w:color="auto"/>
        <w:left w:val="none" w:sz="0" w:space="0" w:color="auto"/>
        <w:bottom w:val="none" w:sz="0" w:space="0" w:color="auto"/>
        <w:right w:val="none" w:sz="0" w:space="0" w:color="auto"/>
      </w:divBdr>
    </w:div>
    <w:div w:id="924848735">
      <w:bodyDiv w:val="1"/>
      <w:marLeft w:val="0"/>
      <w:marRight w:val="0"/>
      <w:marTop w:val="0"/>
      <w:marBottom w:val="0"/>
      <w:divBdr>
        <w:top w:val="none" w:sz="0" w:space="0" w:color="auto"/>
        <w:left w:val="none" w:sz="0" w:space="0" w:color="auto"/>
        <w:bottom w:val="none" w:sz="0" w:space="0" w:color="auto"/>
        <w:right w:val="none" w:sz="0" w:space="0" w:color="auto"/>
      </w:divBdr>
    </w:div>
    <w:div w:id="1439374939">
      <w:bodyDiv w:val="1"/>
      <w:marLeft w:val="0"/>
      <w:marRight w:val="0"/>
      <w:marTop w:val="0"/>
      <w:marBottom w:val="0"/>
      <w:divBdr>
        <w:top w:val="none" w:sz="0" w:space="0" w:color="auto"/>
        <w:left w:val="none" w:sz="0" w:space="0" w:color="auto"/>
        <w:bottom w:val="none" w:sz="0" w:space="0" w:color="auto"/>
        <w:right w:val="none" w:sz="0" w:space="0" w:color="auto"/>
      </w:divBdr>
    </w:div>
    <w:div w:id="214685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2512C-E124-431F-9BEF-CE8EA29E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Michelle</dc:creator>
  <cp:lastModifiedBy>BULLIVANT, Amy (HUMBER TEACHING NHS FOUNDATION TRUST)</cp:lastModifiedBy>
  <cp:revision>2</cp:revision>
  <dcterms:created xsi:type="dcterms:W3CDTF">2024-09-16T09:09:00Z</dcterms:created>
  <dcterms:modified xsi:type="dcterms:W3CDTF">2024-09-16T09:09:00Z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LastSaved">
    <vt:filetime>2021-04-28T00:00:00Z</vt:filetime>
  </property>
</Properties>
</file>